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F7" w:rsidRDefault="00534E21" w:rsidP="000E2B1A">
      <w:pPr>
        <w:pStyle w:val="a5"/>
        <w:ind w:firstLine="567"/>
        <w:jc w:val="both"/>
      </w:pPr>
      <w:r w:rsidRPr="00534E21">
        <w:rPr>
          <w:noProof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0E2B1A">
      <w:pPr>
        <w:pStyle w:val="a5"/>
        <w:ind w:firstLine="567"/>
        <w:jc w:val="both"/>
      </w:pPr>
    </w:p>
    <w:p w:rsidR="00B344B0" w:rsidRDefault="00B344B0" w:rsidP="00B344B0">
      <w:pPr>
        <w:pStyle w:val="a5"/>
        <w:jc w:val="both"/>
      </w:pPr>
      <w:bookmarkStart w:id="0" w:name="_GoBack"/>
      <w:bookmarkEnd w:id="0"/>
    </w:p>
    <w:p w:rsidR="00B344B0" w:rsidRDefault="00B344B0" w:rsidP="00B344B0">
      <w:pPr>
        <w:pStyle w:val="a5"/>
        <w:jc w:val="both"/>
      </w:pPr>
    </w:p>
    <w:p w:rsidR="00B344B0" w:rsidRPr="00B344B0" w:rsidRDefault="00B344B0" w:rsidP="000E2B1A">
      <w:pPr>
        <w:pStyle w:val="a5"/>
        <w:ind w:firstLine="567"/>
        <w:jc w:val="both"/>
      </w:pPr>
    </w:p>
    <w:p w:rsidR="000E2B1A" w:rsidRPr="00656ADB" w:rsidRDefault="00B344B0" w:rsidP="000E2B1A">
      <w:pPr>
        <w:pStyle w:val="a5"/>
        <w:ind w:firstLine="567"/>
        <w:jc w:val="both"/>
      </w:pPr>
      <w:r w:rsidRPr="00534E21">
        <w:t xml:space="preserve"> </w:t>
      </w:r>
      <w:r>
        <w:t xml:space="preserve">Рабочая </w:t>
      </w:r>
      <w:r w:rsidR="001F10FC" w:rsidRPr="00790DEF">
        <w:t xml:space="preserve"> программа</w:t>
      </w:r>
      <w:r w:rsidR="001F10FC">
        <w:t xml:space="preserve"> составлена на основе</w:t>
      </w:r>
      <w:r w:rsidR="000E2B1A" w:rsidRPr="00656ADB">
        <w:t>:</w:t>
      </w:r>
    </w:p>
    <w:p w:rsidR="000E2B1A" w:rsidRDefault="000E2B1A" w:rsidP="000E2B1A">
      <w:pPr>
        <w:pStyle w:val="a5"/>
        <w:numPr>
          <w:ilvl w:val="0"/>
          <w:numId w:val="1"/>
        </w:numPr>
        <w:jc w:val="both"/>
      </w:pPr>
      <w:r w:rsidRPr="00656ADB">
        <w:t xml:space="preserve">Программы специальных (коррекционных) образовательных учреждений </w:t>
      </w:r>
      <w:r w:rsidRPr="00656ADB">
        <w:rPr>
          <w:lang w:val="en-US"/>
        </w:rPr>
        <w:t>VIII</w:t>
      </w:r>
      <w:r w:rsidRPr="00656ADB">
        <w:t xml:space="preserve"> вида подготовительный, 1-4 классы \ Под редакцией В. В. Воронковой. – Москва «Просвещение», 2010г.</w:t>
      </w:r>
    </w:p>
    <w:p w:rsidR="000E2B1A" w:rsidRDefault="000E2B1A" w:rsidP="000E2B1A">
      <w:pPr>
        <w:pStyle w:val="a5"/>
        <w:numPr>
          <w:ilvl w:val="0"/>
          <w:numId w:val="1"/>
        </w:numPr>
        <w:jc w:val="both"/>
      </w:pPr>
      <w:r w:rsidRPr="00656ADB">
        <w:t>Закона РФ «Об образовании» от 10.07.1992 г. № 3266 – 1 (в ред. от 17.12.2009 г.);</w:t>
      </w:r>
      <w:r>
        <w:t xml:space="preserve"> </w:t>
      </w:r>
    </w:p>
    <w:p w:rsidR="000E2B1A" w:rsidRDefault="000E2B1A" w:rsidP="000E2B1A">
      <w:pPr>
        <w:pStyle w:val="a5"/>
        <w:numPr>
          <w:ilvl w:val="0"/>
          <w:numId w:val="1"/>
        </w:numPr>
        <w:jc w:val="both"/>
      </w:pPr>
      <w:r w:rsidRPr="00656ADB">
        <w:t xml:space="preserve">Письма МО РФ от 26.12.2000 г. № 3 «О дополнении инструктивного письма МО РФ от 04.09.1997 г. № 48» </w:t>
      </w:r>
    </w:p>
    <w:p w:rsidR="000E2B1A" w:rsidRDefault="00FA23E9" w:rsidP="000E2B1A">
      <w:pPr>
        <w:pStyle w:val="a5"/>
        <w:jc w:val="both"/>
      </w:pPr>
      <w:r w:rsidRPr="00051D6D">
        <w:rPr>
          <w:b/>
          <w:color w:val="000000"/>
        </w:rPr>
        <w:t>Основное содержание</w:t>
      </w:r>
      <w:r>
        <w:rPr>
          <w:b/>
          <w:color w:val="000000"/>
        </w:rPr>
        <w:t xml:space="preserve">. </w:t>
      </w:r>
      <w:r>
        <w:rPr>
          <w:color w:val="000000"/>
        </w:rPr>
        <w:t>Программа адаптирована и переработана для Иванов</w:t>
      </w:r>
      <w:r w:rsidR="009D02F7">
        <w:rPr>
          <w:color w:val="000000"/>
        </w:rPr>
        <w:t>а Максима и Загвоскиной Валерии, которые по</w:t>
      </w:r>
      <w:r w:rsidR="009D02F7" w:rsidRPr="009D02F7">
        <w:rPr>
          <w:color w:val="000000"/>
        </w:rPr>
        <w:t xml:space="preserve"> </w:t>
      </w:r>
      <w:r w:rsidR="009D02F7">
        <w:rPr>
          <w:color w:val="000000"/>
        </w:rPr>
        <w:t xml:space="preserve">решению РПМПК </w:t>
      </w:r>
      <w:r>
        <w:rPr>
          <w:color w:val="000000"/>
        </w:rPr>
        <w:t xml:space="preserve"> </w:t>
      </w:r>
      <w:r w:rsidR="009D02F7">
        <w:rPr>
          <w:color w:val="000000"/>
        </w:rPr>
        <w:t xml:space="preserve"> обучаются </w:t>
      </w:r>
      <w:r>
        <w:rPr>
          <w:color w:val="000000"/>
        </w:rPr>
        <w:t xml:space="preserve">по адаптированной общеобразовательной программе </w:t>
      </w:r>
      <w:r w:rsidR="00BE4A5B">
        <w:rPr>
          <w:color w:val="000000"/>
        </w:rPr>
        <w:t>для обучающихся с задержкой психического развития.</w:t>
      </w:r>
      <w:r w:rsidR="009D02F7">
        <w:rPr>
          <w:color w:val="000000"/>
        </w:rPr>
        <w:t xml:space="preserve"> Согласно учебного плана для детей с ОВЗ, на коррекционные занятия по математике в 3 классе отведен 1 час в неделю (34 часа).</w:t>
      </w:r>
    </w:p>
    <w:p w:rsidR="00FA23E9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b/>
          <w:sz w:val="24"/>
          <w:szCs w:val="24"/>
        </w:rPr>
        <w:t>Цель коррекционных занятий</w:t>
      </w: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– повышение уровня общего развития учащихся, восполнение пробелов предшествующего развития и обучения, индивидуальная работа по формированию недостаточно освоенных учебных умений и навыков, коррекция отклонений в развитии познавательной сферы и речи, направленная подготовка к восприятию нового учебного материала, развитие творческого и личностного потенциала.</w:t>
      </w:r>
    </w:p>
    <w:p w:rsidR="00FA23E9" w:rsidRPr="00FA23E9" w:rsidRDefault="00FA23E9" w:rsidP="00FA23E9">
      <w:pPr>
        <w:pStyle w:val="a7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A23E9" w:rsidRPr="00FA23E9" w:rsidRDefault="00FA23E9" w:rsidP="00FA23E9">
      <w:pPr>
        <w:pStyle w:val="a7"/>
        <w:spacing w:line="240" w:lineRule="auto"/>
        <w:ind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    Тематическое планирование составлено с учетом  </w:t>
      </w:r>
      <w:r w:rsidRPr="00FA23E9">
        <w:rPr>
          <w:b/>
          <w:sz w:val="24"/>
          <w:szCs w:val="24"/>
        </w:rPr>
        <w:t>особенностей учащихся</w:t>
      </w:r>
      <w:r w:rsidRPr="00FA23E9">
        <w:rPr>
          <w:sz w:val="24"/>
          <w:szCs w:val="24"/>
        </w:rPr>
        <w:t xml:space="preserve">: 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сниженная познавательная активность; 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узость и нецеленаправленность восприятия (из текста задач выбирают отдельные слова и словосочетания, делая их ориентиром для выбора арифметического действия, часто неверного);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несовершенство зрительного восприятия и моторики (слабо ориентируются в клеточках тетради); 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колебания внимания и работоспособности; 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недостаточное развитие основных мыслительных операций: анализ, синтез, сравнение, обобщение, абстрагирование (с трудом выделяют главное в задаче, устанавливают связи и зависимости между данными и искомым, при выборе решения часто опираются на внешние, несущественные признаки условия: отдельные слова и словосочетания, расстановку цифр и т.д.); </w:t>
      </w:r>
    </w:p>
    <w:p w:rsidR="00FA23E9" w:rsidRPr="00FA23E9" w:rsidRDefault="00FA23E9" w:rsidP="00FA23E9">
      <w:pPr>
        <w:pStyle w:val="a7"/>
        <w:numPr>
          <w:ilvl w:val="0"/>
          <w:numId w:val="3"/>
        </w:numPr>
        <w:spacing w:line="240" w:lineRule="auto"/>
        <w:ind w:left="0" w:firstLine="0"/>
        <w:rPr>
          <w:sz w:val="24"/>
          <w:szCs w:val="24"/>
        </w:rPr>
      </w:pPr>
      <w:r w:rsidRPr="00FA23E9">
        <w:rPr>
          <w:sz w:val="24"/>
          <w:szCs w:val="24"/>
        </w:rPr>
        <w:t xml:space="preserve"> некоторое недоразвитие речи (учащиеся не всегда адекватно понимают некоторые слова и выражения, содержащиеся в тексте задач, что приводит к неверному решению).</w:t>
      </w:r>
    </w:p>
    <w:p w:rsidR="00FA23E9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Особенности учащихся определяют коррекционно-развивающую работу с ними.</w:t>
      </w:r>
    </w:p>
    <w:p w:rsidR="00FA23E9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center"/>
        <w:rPr>
          <w:b/>
          <w:bCs/>
          <w:sz w:val="24"/>
          <w:szCs w:val="24"/>
        </w:rPr>
      </w:pPr>
      <w:r w:rsidRPr="00FA23E9">
        <w:rPr>
          <w:b/>
          <w:bCs/>
          <w:sz w:val="24"/>
          <w:szCs w:val="24"/>
        </w:rPr>
        <w:t>Основные направления коррекционной работы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/>
          <w:bCs/>
          <w:sz w:val="24"/>
          <w:szCs w:val="24"/>
        </w:rPr>
      </w:pPr>
    </w:p>
    <w:p w:rsidR="00FA23E9" w:rsidRPr="00FA23E9" w:rsidRDefault="00FA23E9" w:rsidP="00FA23E9">
      <w:pPr>
        <w:pStyle w:val="a9"/>
        <w:widowControl w:val="0"/>
        <w:numPr>
          <w:ilvl w:val="0"/>
          <w:numId w:val="4"/>
        </w:numPr>
        <w:overflowPunct w:val="0"/>
        <w:adjustRightInd w:val="0"/>
        <w:spacing w:before="0" w:after="0"/>
        <w:ind w:left="0" w:firstLine="0"/>
        <w:jc w:val="both"/>
        <w:rPr>
          <w:b/>
          <w:bCs/>
          <w:i/>
          <w:sz w:val="24"/>
          <w:szCs w:val="24"/>
        </w:rPr>
      </w:pPr>
      <w:r w:rsidRPr="00FA23E9">
        <w:rPr>
          <w:b/>
          <w:bCs/>
          <w:i/>
          <w:sz w:val="24"/>
          <w:szCs w:val="24"/>
        </w:rPr>
        <w:t>Совершенствование движений и сенсомоторного развития: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мелкой моторики кисти и пальцев рук;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координации и дифференциации движений пальцев.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 xml:space="preserve">2. </w:t>
      </w:r>
      <w:r w:rsidRPr="00FA23E9">
        <w:rPr>
          <w:b/>
          <w:bCs/>
          <w:i/>
          <w:sz w:val="24"/>
          <w:szCs w:val="24"/>
        </w:rPr>
        <w:t>Коррекция отдельных сторон психической деятельности: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зрительного восприятия и узнавания;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lastRenderedPageBreak/>
        <w:t>- развитие зрительной памяти и внимания;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пространственных представлений ориентации;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формирование обобщенных представлений о свойствах предметов (цвет, форма, величина);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слухового внимания и памяти;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представлений о времени.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/>
          <w:bCs/>
          <w:i/>
          <w:sz w:val="24"/>
          <w:szCs w:val="24"/>
        </w:rPr>
      </w:pPr>
      <w:r w:rsidRPr="00FA23E9">
        <w:rPr>
          <w:bCs/>
          <w:sz w:val="24"/>
          <w:szCs w:val="24"/>
        </w:rPr>
        <w:t xml:space="preserve">3. </w:t>
      </w:r>
      <w:r w:rsidRPr="00FA23E9">
        <w:rPr>
          <w:b/>
          <w:bCs/>
          <w:i/>
          <w:sz w:val="24"/>
          <w:szCs w:val="24"/>
        </w:rPr>
        <w:t>Развитие основных мыслительных операций: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навыков соотносительного анализа;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навыков группировки и классификации (на базе овладения основными родовыми понятиями);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умения работать по словесной инструкции, алгоритму;</w:t>
      </w:r>
    </w:p>
    <w:p w:rsidR="00FA23E9" w:rsidRPr="00FA23E9" w:rsidRDefault="00FA23E9" w:rsidP="00FA23E9">
      <w:pPr>
        <w:pStyle w:val="a9"/>
        <w:widowControl w:val="0"/>
        <w:tabs>
          <w:tab w:val="left" w:pos="720"/>
        </w:tabs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умения планировать свою деятельность.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 xml:space="preserve">4. </w:t>
      </w:r>
      <w:r w:rsidRPr="00FA23E9">
        <w:rPr>
          <w:b/>
          <w:bCs/>
          <w:i/>
          <w:sz w:val="24"/>
          <w:szCs w:val="24"/>
        </w:rPr>
        <w:t>Развитие различных видов мышления: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наглядно-образного мышления;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>- развитие словесно-логического мышления (умение видеть и устанавливать логические связи между предметами, явлениями и событиями).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Cs/>
          <w:sz w:val="24"/>
          <w:szCs w:val="24"/>
        </w:rPr>
      </w:pPr>
      <w:r w:rsidRPr="00FA23E9">
        <w:rPr>
          <w:bCs/>
          <w:sz w:val="24"/>
          <w:szCs w:val="24"/>
        </w:rPr>
        <w:t xml:space="preserve">5. </w:t>
      </w:r>
      <w:r w:rsidRPr="00FA23E9">
        <w:rPr>
          <w:b/>
          <w:bCs/>
          <w:i/>
          <w:sz w:val="24"/>
          <w:szCs w:val="24"/>
        </w:rPr>
        <w:t>Коррекция нарушений в развитии эмоционально-личностной сферы.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/>
          <w:bCs/>
          <w:i/>
          <w:sz w:val="24"/>
          <w:szCs w:val="24"/>
        </w:rPr>
      </w:pPr>
      <w:r w:rsidRPr="00FA23E9">
        <w:rPr>
          <w:b/>
          <w:bCs/>
          <w:i/>
          <w:sz w:val="24"/>
          <w:szCs w:val="24"/>
        </w:rPr>
        <w:t>6. Развитие речи.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/>
          <w:bCs/>
          <w:i/>
          <w:sz w:val="24"/>
          <w:szCs w:val="24"/>
        </w:rPr>
      </w:pPr>
      <w:r w:rsidRPr="00FA23E9">
        <w:rPr>
          <w:b/>
          <w:bCs/>
          <w:i/>
          <w:sz w:val="24"/>
          <w:szCs w:val="24"/>
        </w:rPr>
        <w:t>7. Расширение представлений об окружающем мире и обогащение словаря.</w:t>
      </w:r>
    </w:p>
    <w:p w:rsidR="00FA23E9" w:rsidRPr="00FA23E9" w:rsidRDefault="00FA23E9" w:rsidP="00FA23E9">
      <w:pPr>
        <w:pStyle w:val="a9"/>
        <w:widowControl w:val="0"/>
        <w:overflowPunct w:val="0"/>
        <w:adjustRightInd w:val="0"/>
        <w:spacing w:before="0" w:after="0"/>
        <w:jc w:val="both"/>
        <w:rPr>
          <w:b/>
          <w:bCs/>
          <w:i/>
          <w:sz w:val="24"/>
          <w:szCs w:val="24"/>
        </w:rPr>
      </w:pPr>
      <w:r w:rsidRPr="00FA23E9">
        <w:rPr>
          <w:b/>
          <w:bCs/>
          <w:i/>
          <w:sz w:val="24"/>
          <w:szCs w:val="24"/>
        </w:rPr>
        <w:t>8. Коррекция индивидуальных пробелов в знаниях.</w:t>
      </w:r>
    </w:p>
    <w:p w:rsidR="00FA23E9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1F10FC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  На индивидуальные и групповые коррекционные занятия по математике отводится 1 час в неделю. Продолжительность занятий с одним учеником не должна превышать 30 </w:t>
      </w:r>
      <w:r w:rsidR="00BE4A5B">
        <w:rPr>
          <w:rFonts w:ascii="Times New Roman" w:hAnsi="Times New Roman"/>
          <w:sz w:val="24"/>
          <w:szCs w:val="24"/>
        </w:rPr>
        <w:t>минут. В группы объединяются 2</w:t>
      </w: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человека, у которых обнаружены одинаковые пробелы в развитии и усвоении школьной программы или сходные затруднения в учебной деятельности.</w:t>
      </w:r>
    </w:p>
    <w:p w:rsidR="00FA23E9" w:rsidRPr="00FA23E9" w:rsidRDefault="00FA23E9" w:rsidP="00FA23E9">
      <w:pPr>
        <w:tabs>
          <w:tab w:val="left" w:pos="637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  Тематическое планирование состоит из педагогического блока и коррекционного блока.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A23E9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Педагогический блок</w:t>
      </w: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построен  на основе: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>-  формирования  общеучебных  умений  и  навыков по   математике;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>- коррекционно - развивающей  работы,  способствующей  преодолению  школьной   неуспешности.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A23E9">
        <w:rPr>
          <w:rFonts w:ascii="Times New Roman" w:eastAsia="Times New Roman" w:hAnsi="Times New Roman" w:cs="Times New Roman"/>
          <w:sz w:val="24"/>
          <w:szCs w:val="24"/>
          <w:u w:val="single"/>
        </w:rPr>
        <w:t>Коррекционный блок</w:t>
      </w:r>
      <w:r w:rsidRPr="00FA23E9">
        <w:rPr>
          <w:rFonts w:ascii="Times New Roman" w:eastAsia="Times New Roman" w:hAnsi="Times New Roman" w:cs="Times New Roman"/>
          <w:sz w:val="24"/>
          <w:szCs w:val="24"/>
        </w:rPr>
        <w:t xml:space="preserve">   построен   в соответствии со следующими   направлениями: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>-  работа  над  изначально  имеющимися  психологическими проблемами,  провоцирующими  неуспешность  в  обучении;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sz w:val="24"/>
          <w:szCs w:val="24"/>
        </w:rPr>
        <w:t>-  профилактическая  работа,  предупреждающая  появление и развитие особых  личностных и эмоциональных  качеств  как  последствий школьной  неуспешности.</w:t>
      </w:r>
    </w:p>
    <w:p w:rsidR="00FA23E9" w:rsidRPr="00FA23E9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23E9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 педагогического  блока: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1.  Ликвидация   индивидуальных пробелов  в  знаниях по  математике.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2.  Развитие  связной  речи,  овладение техникой  математической  речи.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3.  Развитие  умения  работать  по  словесной  и  письменной инструкции,  алгоритму.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коррекционного  блока :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1.  Развитие  и  коррекция   познавательных  процессов: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-  восприятия;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-  внимания;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lastRenderedPageBreak/>
        <w:t>-  памяти;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2.  Развитие  мыслительных  операций: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-  обобщения, классификации;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-  анализа, синтеза;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-  сравнения,  выделения  существенного.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3.  Развитие наглядно-действенного, наглядно-образного, вербально-логического,  креативного  мышления.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 xml:space="preserve">4.  Формирование  позитивной  "Я - концепции",  мотивации  достижений,  снятия  тревожности, страхов. 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5. Развитие способности конструктивных коммуникаций и адекватного восприятия действительности.</w:t>
      </w:r>
    </w:p>
    <w:p w:rsidR="00FA23E9" w:rsidRPr="001F10FC" w:rsidRDefault="00FA23E9" w:rsidP="001F10FC">
      <w:pPr>
        <w:pStyle w:val="a5"/>
      </w:pPr>
      <w:r w:rsidRPr="00BE4A5B">
        <w:t>Программный материал коррекционного блока построен исходя из содержания педагогического блока. Педагогический  блок  программы  направлен на  при</w:t>
      </w:r>
      <w:r w:rsidRPr="001F10FC">
        <w:t>обретение  знаний, умений и навыков; коррекционный  блок  построен  по  принципу  "тандема" с  педагогическим.</w:t>
      </w:r>
    </w:p>
    <w:p w:rsidR="00FA23E9" w:rsidRPr="001F10FC" w:rsidRDefault="00FA23E9" w:rsidP="001F10FC">
      <w:pPr>
        <w:pStyle w:val="a5"/>
        <w:rPr>
          <w:b/>
          <w:i/>
        </w:rPr>
      </w:pPr>
    </w:p>
    <w:p w:rsidR="001F10FC" w:rsidRPr="001F10FC" w:rsidRDefault="00FA23E9" w:rsidP="001F10FC">
      <w:pPr>
        <w:pStyle w:val="a5"/>
        <w:rPr>
          <w:b/>
        </w:rPr>
      </w:pPr>
      <w:r w:rsidRPr="001F10FC">
        <w:rPr>
          <w:b/>
        </w:rPr>
        <w:t>Содержание педагогического блока</w:t>
      </w:r>
    </w:p>
    <w:p w:rsidR="001F10FC" w:rsidRDefault="001F10FC" w:rsidP="001F10FC">
      <w:pPr>
        <w:pStyle w:val="a5"/>
        <w:rPr>
          <w:rFonts w:eastAsia="Calibri"/>
          <w:b/>
          <w:bCs/>
          <w:caps/>
          <w:lang w:eastAsia="en-US"/>
        </w:rPr>
      </w:pPr>
      <w:r>
        <w:rPr>
          <w:rFonts w:eastAsia="Calibri"/>
          <w:b/>
          <w:bCs/>
          <w:caps/>
          <w:lang w:eastAsia="en-US"/>
        </w:rPr>
        <w:t xml:space="preserve">                                                                          </w:t>
      </w:r>
      <w:r w:rsidRPr="001F10FC">
        <w:rPr>
          <w:rFonts w:eastAsia="Calibri"/>
          <w:b/>
          <w:bCs/>
          <w:caps/>
          <w:lang w:eastAsia="en-US"/>
        </w:rPr>
        <w:t>3 класс (34 ч)</w:t>
      </w:r>
    </w:p>
    <w:p w:rsidR="001F10FC" w:rsidRDefault="001F10FC" w:rsidP="001F10FC">
      <w:pPr>
        <w:pStyle w:val="a5"/>
        <w:rPr>
          <w:rFonts w:eastAsia="Calibri"/>
          <w:b/>
          <w:bCs/>
          <w:caps/>
          <w:lang w:eastAsia="en-US"/>
        </w:rPr>
      </w:pP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b/>
          <w:bCs/>
          <w:lang w:eastAsia="en-US"/>
        </w:rPr>
        <w:t>Числа от 1 до 1000. Тысяча.(</w:t>
      </w:r>
      <w:r>
        <w:rPr>
          <w:rFonts w:eastAsia="Calibri"/>
          <w:b/>
          <w:bCs/>
          <w:lang w:eastAsia="en-US"/>
        </w:rPr>
        <w:t>10</w:t>
      </w:r>
      <w:r w:rsidRPr="001F10FC">
        <w:rPr>
          <w:rFonts w:eastAsia="Calibri"/>
          <w:b/>
          <w:bCs/>
          <w:lang w:eastAsia="en-US"/>
        </w:rPr>
        <w:t>ч)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Образование и названия трехзначных чисел. Порядок следования чисел при счете.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Запись и чтение трехзначных чисел. Представление трехзначного числа в виде суммы разрядных слагаемых. Сравнение чисел.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Единицы массы: грамм, килограмм. Соотношение между ними.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b/>
          <w:bCs/>
          <w:i/>
          <w:iCs/>
          <w:lang w:eastAsia="en-US"/>
        </w:rPr>
        <w:t xml:space="preserve">           Практическая работа:</w:t>
      </w:r>
      <w:r w:rsidRPr="001F10FC">
        <w:rPr>
          <w:rFonts w:eastAsia="Calibri"/>
          <w:lang w:eastAsia="en-US"/>
        </w:rPr>
        <w:t> Единицы массы; взвешивание предметов.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Устные приемы сложения и вычитания, сводимых к действиям в пределах 100.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Письменные приемы сложения и вычитания.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Решение задач в 1 – 2 действия на сложение, вычитание в течение года.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shd w:val="clear" w:color="auto" w:fill="FFFFFF"/>
          <w:lang w:eastAsia="en-US"/>
        </w:rPr>
        <w:t xml:space="preserve">          </w:t>
      </w:r>
      <w:r w:rsidRPr="001F10FC">
        <w:rPr>
          <w:rFonts w:eastAsia="Calibri"/>
          <w:lang w:eastAsia="en-US"/>
        </w:rPr>
        <w:t>Устные приемы умножения и деления чисел в случаях, сводимых к действиям в пределах 100.</w:t>
      </w:r>
    </w:p>
    <w:p w:rsidR="001F10FC" w:rsidRDefault="001F10FC" w:rsidP="001F10FC">
      <w:pPr>
        <w:pStyle w:val="a5"/>
        <w:rPr>
          <w:b/>
          <w:bCs/>
        </w:rPr>
      </w:pPr>
      <w:r w:rsidRPr="001F10FC">
        <w:rPr>
          <w:rFonts w:eastAsia="Calibri"/>
          <w:lang w:eastAsia="en-US"/>
        </w:rPr>
        <w:t>Решение задач в 1 – 2 действия на умножение и деление в течение года</w:t>
      </w:r>
      <w:r w:rsidRPr="00790DEF">
        <w:rPr>
          <w:rFonts w:eastAsia="Calibri"/>
          <w:lang w:eastAsia="en-US"/>
        </w:rPr>
        <w:t>.</w:t>
      </w:r>
      <w:r w:rsidRPr="00790DEF">
        <w:rPr>
          <w:b/>
          <w:bCs/>
        </w:rPr>
        <w:t xml:space="preserve">   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790DEF">
        <w:rPr>
          <w:b/>
          <w:bCs/>
        </w:rPr>
        <w:t xml:space="preserve">                            </w:t>
      </w:r>
      <w:r>
        <w:rPr>
          <w:rFonts w:eastAsia="Calibri"/>
          <w:lang w:eastAsia="en-US"/>
        </w:rPr>
        <w:t xml:space="preserve">     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b/>
          <w:bCs/>
          <w:lang w:eastAsia="en-US"/>
        </w:rPr>
        <w:t>Числа от</w:t>
      </w:r>
      <w:r w:rsidR="00D623EE">
        <w:rPr>
          <w:rFonts w:eastAsia="Calibri"/>
          <w:b/>
          <w:bCs/>
          <w:lang w:eastAsia="en-US"/>
        </w:rPr>
        <w:t xml:space="preserve"> 1 до 100</w:t>
      </w:r>
      <w:r w:rsidR="006C516E">
        <w:rPr>
          <w:rFonts w:eastAsia="Calibri"/>
          <w:b/>
          <w:bCs/>
          <w:lang w:eastAsia="en-US"/>
        </w:rPr>
        <w:t>0</w:t>
      </w:r>
      <w:r w:rsidR="00D623EE">
        <w:rPr>
          <w:rFonts w:eastAsia="Calibri"/>
          <w:b/>
          <w:bCs/>
          <w:lang w:eastAsia="en-US"/>
        </w:rPr>
        <w:t>. Умножение и деление, сложение и вычитание.(</w:t>
      </w:r>
      <w:r>
        <w:rPr>
          <w:rFonts w:eastAsia="Calibri"/>
          <w:b/>
          <w:bCs/>
          <w:lang w:eastAsia="en-US"/>
        </w:rPr>
        <w:t>24</w:t>
      </w:r>
      <w:r w:rsidRPr="001F10FC">
        <w:rPr>
          <w:rFonts w:eastAsia="Calibri"/>
          <w:b/>
          <w:bCs/>
          <w:lang w:eastAsia="en-US"/>
        </w:rPr>
        <w:t>ч)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Таблица умножения однозначных чисел и соответствующие случаи деления.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Умножение числа 1 и на 1. Умножение числа 0 и на 0, деление числа 0, невозможность деления на 0.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Нахождение числа, которое в несколько раз больше или меньше данного; сравнение чисел с помощью деления.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Примеры взаимосвязей между величинами (цена, количество, стоимость и др.).</w:t>
      </w:r>
    </w:p>
    <w:p w:rsidR="001F10FC" w:rsidRPr="001F10FC" w:rsidRDefault="001F10FC" w:rsidP="001F10FC">
      <w:pPr>
        <w:pStyle w:val="a5"/>
        <w:rPr>
          <w:rFonts w:eastAsia="Calibri"/>
          <w:lang w:eastAsia="en-US"/>
        </w:rPr>
      </w:pPr>
      <w:r w:rsidRPr="001F10FC">
        <w:rPr>
          <w:rFonts w:eastAsia="Calibri"/>
          <w:lang w:eastAsia="en-US"/>
        </w:rPr>
        <w:t>Решение уравнений вида 58 – х =27, х – 36 = 23, х + 38 = 70 на основе знания взаимосвязей между компонентами и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 xml:space="preserve">  результатами      действий.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Решение подбором уравнений вида х – 3 = 21, х : 4 = 9, 27 : х = 9.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Площадь. Единицы площади: квадратный сантиметр, квадратный дециметр, квадратный метр. Соотношения между ними.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Площадь прямоугольника (квадрата).</w:t>
      </w:r>
    </w:p>
    <w:p w:rsidR="001F10FC" w:rsidRPr="001F10FC" w:rsidRDefault="001F10FC" w:rsidP="001F10FC">
      <w:pPr>
        <w:pStyle w:val="a5"/>
        <w:rPr>
          <w:rFonts w:eastAsia="Calibri"/>
          <w:b/>
          <w:bCs/>
          <w:shd w:val="clear" w:color="auto" w:fill="FFFFFF"/>
          <w:lang w:eastAsia="en-US"/>
        </w:rPr>
      </w:pPr>
      <w:r w:rsidRPr="001F10FC">
        <w:rPr>
          <w:rFonts w:eastAsia="Calibri"/>
          <w:b/>
          <w:bCs/>
          <w:i/>
          <w:iCs/>
          <w:lang w:eastAsia="en-US"/>
        </w:rPr>
        <w:t xml:space="preserve">             Практическая работа:</w:t>
      </w:r>
      <w:r w:rsidRPr="001F10FC">
        <w:rPr>
          <w:rFonts w:eastAsia="Calibri"/>
          <w:lang w:eastAsia="en-US"/>
        </w:rPr>
        <w:t xml:space="preserve"> Площадь; сравнение площадей фигур на глаз, 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Нахождение доли числа и числа по его доле. Сравнение долей.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lastRenderedPageBreak/>
        <w:t>Единицы времени: год, месяц, сутки. Соотношения между ними.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Круг. Окружность. Центр, радиус, диаметр окружности (круга).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b/>
          <w:bCs/>
          <w:i/>
          <w:iCs/>
          <w:lang w:eastAsia="en-US"/>
        </w:rPr>
        <w:t xml:space="preserve">               Практическая работа:</w:t>
      </w:r>
      <w:r w:rsidRPr="001F10FC">
        <w:rPr>
          <w:rFonts w:eastAsia="Calibri"/>
          <w:lang w:eastAsia="en-US"/>
        </w:rPr>
        <w:t> Круг, окружность; построение окружности с помощью циркуля.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Умножение суммы на число. Деление суммы на число.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Устные приемы внетабличного умножения и деления.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Деление с остатком.</w:t>
      </w:r>
    </w:p>
    <w:p w:rsidR="001F10FC" w:rsidRPr="001F10FC" w:rsidRDefault="001F10FC" w:rsidP="001F10FC">
      <w:pPr>
        <w:pStyle w:val="a5"/>
        <w:rPr>
          <w:rFonts w:eastAsia="Calibri"/>
          <w:shd w:val="clear" w:color="auto" w:fill="FFFFFF"/>
          <w:lang w:eastAsia="en-US"/>
        </w:rPr>
      </w:pPr>
      <w:r w:rsidRPr="001F10FC">
        <w:rPr>
          <w:rFonts w:eastAsia="Calibri"/>
          <w:lang w:eastAsia="en-US"/>
        </w:rPr>
        <w:t>Проверка умножения и деления. Проверка деления с остатком.</w:t>
      </w:r>
    </w:p>
    <w:p w:rsidR="001F10FC" w:rsidRPr="001F10FC" w:rsidRDefault="001F10FC" w:rsidP="001F10FC">
      <w:pPr>
        <w:pStyle w:val="a9"/>
        <w:rPr>
          <w:rStyle w:val="FontStyle13"/>
          <w:b/>
          <w:i w:val="0"/>
          <w:iCs w:val="0"/>
          <w:sz w:val="20"/>
          <w:szCs w:val="20"/>
        </w:rPr>
      </w:pPr>
      <w:r w:rsidRPr="00790DEF">
        <w:rPr>
          <w:b/>
          <w:bCs/>
        </w:rPr>
        <w:t xml:space="preserve">                                  </w:t>
      </w:r>
    </w:p>
    <w:p w:rsidR="001F10FC" w:rsidRDefault="001F10FC" w:rsidP="00FA23E9">
      <w:pPr>
        <w:spacing w:after="0" w:line="240" w:lineRule="auto"/>
        <w:ind w:firstLine="567"/>
        <w:jc w:val="both"/>
        <w:rPr>
          <w:rStyle w:val="FontStyle13"/>
          <w:rFonts w:eastAsia="Times New Roman"/>
          <w:i w:val="0"/>
        </w:rPr>
      </w:pP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Style w:val="FontStyle13"/>
          <w:rFonts w:eastAsia="Times New Roman"/>
          <w:i w:val="0"/>
        </w:rPr>
        <w:t xml:space="preserve">      </w:t>
      </w:r>
    </w:p>
    <w:p w:rsidR="00FA23E9" w:rsidRDefault="00FA23E9" w:rsidP="00FA23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b/>
          <w:sz w:val="24"/>
          <w:szCs w:val="24"/>
        </w:rPr>
        <w:t>Основные требования к уровню сформированности знаний, умений и навыков учащихся</w:t>
      </w:r>
    </w:p>
    <w:p w:rsidR="001F10FC" w:rsidRPr="001F10FC" w:rsidRDefault="001F10FC" w:rsidP="001F10F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10FC">
        <w:rPr>
          <w:rFonts w:ascii="Times New Roman" w:hAnsi="Times New Roman" w:cs="Times New Roman"/>
          <w:b/>
          <w:i/>
          <w:sz w:val="24"/>
          <w:szCs w:val="24"/>
        </w:rPr>
        <w:t>Основные требования к  знаниям и умениям учащихся</w:t>
      </w:r>
    </w:p>
    <w:p w:rsidR="001F10FC" w:rsidRPr="001F10FC" w:rsidRDefault="001F10FC" w:rsidP="001F10F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10FC">
        <w:rPr>
          <w:rFonts w:ascii="Times New Roman" w:hAnsi="Times New Roman" w:cs="Times New Roman"/>
          <w:sz w:val="24"/>
          <w:szCs w:val="24"/>
          <w:u w:val="single"/>
        </w:rPr>
        <w:t>Учащиеся должны знать: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Таблицу умножения однозначных чисел и соответствующие случаи вычитания;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Порядок выполнения действий в составных выражениях.</w:t>
      </w:r>
    </w:p>
    <w:p w:rsidR="001F10FC" w:rsidRPr="001F10FC" w:rsidRDefault="001F10FC" w:rsidP="001F10F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10FC">
        <w:rPr>
          <w:rFonts w:ascii="Times New Roman" w:hAnsi="Times New Roman" w:cs="Times New Roman"/>
          <w:sz w:val="24"/>
          <w:szCs w:val="24"/>
          <w:u w:val="single"/>
        </w:rPr>
        <w:t>Учащиеся должны уметь: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Читать,  записывать и сравнивать числа до 1000;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Устно выполнять все арифметические действия в пределах 100, а в пределах 1000 – в случаях, сводимых к действиям в пределах 100;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Выполнять проверку вычислений;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Применять правило о порядке выполнения действий в выражениях, содержащих два действия (скобками и без них);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Выполнять письменно сложение и вычитание чисел в пределах 1000, умножение и деление на однозначное число;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 xml:space="preserve">Решать текстовые арифметические задачи, содержащие отношения </w:t>
      </w:r>
      <w:r w:rsidRPr="001F10FC">
        <w:rPr>
          <w:rFonts w:ascii="Times New Roman" w:hAnsi="Times New Roman" w:cs="Times New Roman"/>
          <w:i/>
          <w:sz w:val="24"/>
          <w:szCs w:val="24"/>
        </w:rPr>
        <w:t xml:space="preserve">больше в …, меньше в …, </w:t>
      </w:r>
      <w:r w:rsidRPr="001F10FC">
        <w:rPr>
          <w:rFonts w:ascii="Times New Roman" w:hAnsi="Times New Roman" w:cs="Times New Roman"/>
          <w:sz w:val="24"/>
          <w:szCs w:val="24"/>
        </w:rPr>
        <w:t>и составные задачи с помощью сложения, вычитания, умножения и деления;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Узнавать, на несколько единиц (во сколько раз) одно число больше или меньше другого;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Измерять длину отрезка с помощью линейки и чертить отрезок заданной длинны;</w:t>
      </w:r>
    </w:p>
    <w:p w:rsidR="001F10FC" w:rsidRPr="001F10FC" w:rsidRDefault="001F10FC" w:rsidP="001F10FC">
      <w:pPr>
        <w:numPr>
          <w:ilvl w:val="0"/>
          <w:numId w:val="7"/>
        </w:numPr>
        <w:tabs>
          <w:tab w:val="left" w:pos="4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0FC">
        <w:rPr>
          <w:rFonts w:ascii="Times New Roman" w:hAnsi="Times New Roman" w:cs="Times New Roman"/>
          <w:sz w:val="24"/>
          <w:szCs w:val="24"/>
        </w:rPr>
        <w:t>Находить периметр прямоугольника.</w:t>
      </w:r>
    </w:p>
    <w:p w:rsidR="001F10FC" w:rsidRPr="00D30425" w:rsidRDefault="001F10FC" w:rsidP="00D30425">
      <w:pPr>
        <w:widowControl w:val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3E9" w:rsidRPr="00BE4A5B" w:rsidRDefault="00FA23E9" w:rsidP="00FA23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3"/>
          <w:rFonts w:eastAsia="Times New Roman"/>
          <w:i w:val="0"/>
        </w:rPr>
      </w:pPr>
    </w:p>
    <w:p w:rsidR="00FA23E9" w:rsidRPr="00BE4A5B" w:rsidRDefault="00FA23E9" w:rsidP="00FA2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b/>
          <w:sz w:val="24"/>
          <w:szCs w:val="24"/>
        </w:rPr>
        <w:t>Содержание коррекционного  блока</w:t>
      </w:r>
    </w:p>
    <w:p w:rsidR="00FA23E9" w:rsidRPr="00BE4A5B" w:rsidRDefault="00FA23E9" w:rsidP="00FA2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Зрительное восприятие. Слуховая, зрительная, моторная память.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Классификация, обобщение. Креативность мышления. Действия по аналогии.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lastRenderedPageBreak/>
        <w:t>Синтез, анализ. Наглядно-образное мышление. Агрессия (снятие). Конструктивное взаимодействие. Мотив достижения. Способность к рефлексии.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Слуховая, зрительная кратковременная и долговременная память.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Объем внимания, концентрация.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Сравнение, выделение существенного.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Сенсорные эталоны. Образное мышление. Понятийный аппарат. Снятие тревожности, страхов. Купирование мотива избегания неудач. Произвольность деятельности. Способность к рефлексии.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Переключаемость внимания, объем, концентрация. Опосредованная (смысловая) память. Понятийный аппарат. Комбинаторные способности. Классификация (по форме, цвету, размеру). Сравнение, выделение существенного.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Анализ. Произвольность внимания, памяти. Воображение вербально-логическое, дивергентное мышление.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Снятие тревожности (агрессии)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к рефлексии. Позитивное Я – отношение. Купирование мотива избегания. 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Вербально-логическое мышление. Формирование понятийного аппарата. Сравнение. Доказательство. Концентрация, объем. Переключение внимания. Комбинаторные способности. Креативность. Смысловая память. Выделение существенного.</w:t>
      </w:r>
    </w:p>
    <w:p w:rsidR="00FA23E9" w:rsidRPr="00BE4A5B" w:rsidRDefault="00FA23E9" w:rsidP="00FA23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Способность к рефлексии. Мотивация достижения успеха. Вербально-логическое, наглядно-образное мышление.</w:t>
      </w:r>
    </w:p>
    <w:p w:rsidR="00FA23E9" w:rsidRPr="00BE4A5B" w:rsidRDefault="00FA23E9" w:rsidP="00BE4A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A5B">
        <w:rPr>
          <w:rFonts w:ascii="Times New Roman" w:eastAsia="Times New Roman" w:hAnsi="Times New Roman" w:cs="Times New Roman"/>
          <w:sz w:val="24"/>
          <w:szCs w:val="24"/>
        </w:rPr>
        <w:t>Самооценка.</w:t>
      </w:r>
    </w:p>
    <w:p w:rsidR="000E2B1A" w:rsidRPr="00656ADB" w:rsidRDefault="00BE4A5B" w:rsidP="000E2B1A">
      <w:pPr>
        <w:pStyle w:val="a5"/>
        <w:jc w:val="both"/>
      </w:pPr>
      <w:r>
        <w:t>Методическое обеспечение:</w:t>
      </w:r>
    </w:p>
    <w:tbl>
      <w:tblPr>
        <w:tblW w:w="1488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3"/>
        <w:gridCol w:w="11030"/>
      </w:tblGrid>
      <w:tr w:rsidR="000E2B1A" w:rsidRPr="00656ADB" w:rsidTr="00273F7C">
        <w:trPr>
          <w:trHeight w:val="255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B1A" w:rsidRPr="00656ADB" w:rsidRDefault="000E2B1A" w:rsidP="00273F7C">
            <w:pPr>
              <w:pStyle w:val="a5"/>
              <w:jc w:val="both"/>
            </w:pPr>
            <w:r w:rsidRPr="00656ADB">
              <w:t>1.И.М.Бгажнокова Воспитание и обуч</w:t>
            </w:r>
            <w:r w:rsidR="00BE4A5B">
              <w:t>ение детей и подростков с ЗПР</w:t>
            </w:r>
            <w:r w:rsidRPr="00656ADB">
              <w:t>: программно–методические материалы / И.М. Бгажнокова – М: Владос, 2007;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 xml:space="preserve">2.Обучение детей с выраженным недорозвитием интеллекта: Программно – методические материалы. /Под ред. И.М. Бгажноковой – М: 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Гуманитар. Изд. Центр Владос, 2007</w:t>
            </w:r>
          </w:p>
        </w:tc>
        <w:tc>
          <w:tcPr>
            <w:tcW w:w="11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2B1A" w:rsidRPr="00656ADB" w:rsidRDefault="000E2B1A" w:rsidP="00273F7C">
            <w:pPr>
              <w:pStyle w:val="a5"/>
              <w:jc w:val="both"/>
            </w:pPr>
            <w:r w:rsidRPr="00656ADB">
              <w:t>1.Настольная книга педагога – дефектолога /Т. Б. Епифанцева ( и др.)- Изд. 4-е.- Ростов н/Д: Феникс, 2008. – 564,(1) :- (Сердце отдаю детям);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2.Воспитание и обучение дет</w:t>
            </w:r>
            <w:r w:rsidR="00BE4A5B">
              <w:t>ей  с ЗПР</w:t>
            </w:r>
            <w:r w:rsidRPr="00656ADB">
              <w:t>: (программно-методические материалы) /Бгажнокова И, М., Ульянцева М. Б., Комарова С. В. И др.); под ред. И. М. Бгажноковой.-М.6 Гуманитар. Изд. центр ВЛАДОС, 2007. – 239 с.: ил.- (Коррекционная педагогика) Дополнительная литература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1. Ефименкова Л.Н. Ко</w:t>
            </w:r>
            <w:r w:rsidR="00BE4A5B">
              <w:t xml:space="preserve">ррекция  вычислительных навыков </w:t>
            </w:r>
            <w:r w:rsidRPr="00656ADB">
              <w:t xml:space="preserve"> учащихся начальных классов - М.; ВЛАДОС,2001</w:t>
            </w:r>
          </w:p>
          <w:p w:rsidR="000E2B1A" w:rsidRPr="00656ADB" w:rsidRDefault="00BE4A5B" w:rsidP="00273F7C">
            <w:pPr>
              <w:pStyle w:val="a5"/>
              <w:jc w:val="both"/>
            </w:pPr>
            <w:r>
              <w:t>2. Садовникова И.Н.Н</w:t>
            </w:r>
            <w:r w:rsidR="000E2B1A" w:rsidRPr="00656ADB">
              <w:t>- М.; ВЛАДОС,1995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3. Городилова В.И.,</w:t>
            </w:r>
            <w:r w:rsidR="00BE4A5B">
              <w:t xml:space="preserve"> Кудрявцева М.З. Математика в начальных классах</w:t>
            </w:r>
            <w:r w:rsidRPr="00656ADB">
              <w:t>– СПб. ;Дельта,1995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4. ТикуноваЛ.И.,Горецкий В.Г., Капакина В.П. Сбор</w:t>
            </w:r>
            <w:r w:rsidR="00BE4A5B">
              <w:t xml:space="preserve">ник контрольных работ </w:t>
            </w:r>
            <w:r w:rsidRPr="00656ADB">
              <w:t xml:space="preserve"> – М.; Просвещение,1988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5. Узорова О.В., Нефедова Е.А. Практ</w:t>
            </w:r>
            <w:r w:rsidR="00BE4A5B">
              <w:t>ическое пособие по математике</w:t>
            </w:r>
            <w:r w:rsidRPr="00656ADB">
              <w:t xml:space="preserve"> – М.; АСТ, «Астрель», 2004</w:t>
            </w:r>
          </w:p>
          <w:p w:rsidR="000E2B1A" w:rsidRPr="00656ADB" w:rsidRDefault="000E2B1A" w:rsidP="00273F7C">
            <w:pPr>
              <w:pStyle w:val="a5"/>
              <w:jc w:val="both"/>
            </w:pPr>
            <w:r w:rsidRPr="00656ADB">
              <w:t>6. 500 загадок для детей  - Сост. И.Мазнин – М .; ООО  «ТЦ Сфера»,2003</w:t>
            </w:r>
          </w:p>
        </w:tc>
      </w:tr>
    </w:tbl>
    <w:p w:rsidR="000E2B1A" w:rsidRDefault="000E2B1A" w:rsidP="000E2B1A">
      <w:pPr>
        <w:pStyle w:val="a5"/>
        <w:jc w:val="both"/>
      </w:pPr>
    </w:p>
    <w:p w:rsidR="000E2B1A" w:rsidRPr="00051D6D" w:rsidRDefault="000E2B1A" w:rsidP="000E2B1A">
      <w:pPr>
        <w:pStyle w:val="a5"/>
        <w:jc w:val="both"/>
      </w:pPr>
    </w:p>
    <w:p w:rsidR="009D02F7" w:rsidRPr="00266125" w:rsidRDefault="009D02F7" w:rsidP="000E2B1A">
      <w:pPr>
        <w:pStyle w:val="a5"/>
        <w:jc w:val="center"/>
        <w:rPr>
          <w:b/>
        </w:rPr>
      </w:pPr>
    </w:p>
    <w:p w:rsidR="009D02F7" w:rsidRPr="00266125" w:rsidRDefault="009D02F7" w:rsidP="000E2B1A">
      <w:pPr>
        <w:pStyle w:val="a5"/>
        <w:jc w:val="center"/>
        <w:rPr>
          <w:b/>
        </w:rPr>
      </w:pPr>
    </w:p>
    <w:p w:rsidR="000E2B1A" w:rsidRPr="009D02F7" w:rsidRDefault="00D30425" w:rsidP="000E2B1A">
      <w:pPr>
        <w:pStyle w:val="a5"/>
        <w:jc w:val="center"/>
        <w:rPr>
          <w:b/>
        </w:rPr>
      </w:pPr>
      <w:r>
        <w:rPr>
          <w:b/>
        </w:rPr>
        <w:t>ТЕМАТИЧЕСКОЕ ПЛАНИРОВАНИЕ (1 ч в неделю, 34</w:t>
      </w:r>
      <w:r w:rsidR="000E2B1A" w:rsidRPr="00051D6D">
        <w:rPr>
          <w:b/>
        </w:rPr>
        <w:t>ч)</w:t>
      </w:r>
    </w:p>
    <w:p w:rsidR="009D02F7" w:rsidRDefault="009D02F7" w:rsidP="009D02F7">
      <w:pPr>
        <w:pStyle w:val="a9"/>
        <w:rPr>
          <w:b/>
        </w:rPr>
      </w:pPr>
      <w:r>
        <w:rPr>
          <w:b/>
          <w:bCs/>
        </w:rPr>
        <w:t xml:space="preserve">                                  </w:t>
      </w:r>
    </w:p>
    <w:p w:rsidR="009D02F7" w:rsidRDefault="009D02F7" w:rsidP="009D02F7">
      <w:pPr>
        <w:jc w:val="both"/>
        <w:rPr>
          <w:b/>
          <w:sz w:val="24"/>
          <w:szCs w:val="24"/>
        </w:rPr>
      </w:pPr>
    </w:p>
    <w:tbl>
      <w:tblPr>
        <w:tblW w:w="13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400"/>
        <w:gridCol w:w="900"/>
        <w:gridCol w:w="6660"/>
        <w:gridCol w:w="3347"/>
        <w:gridCol w:w="55"/>
      </w:tblGrid>
      <w:tr w:rsidR="009D02F7" w:rsidRPr="009D02F7" w:rsidTr="009D02F7">
        <w:trPr>
          <w:gridAfter w:val="1"/>
          <w:wAfter w:w="55" w:type="dxa"/>
          <w:jc w:val="center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2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2F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2F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0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2F7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направленность</w:t>
            </w:r>
          </w:p>
        </w:tc>
      </w:tr>
      <w:tr w:rsidR="009D02F7" w:rsidRPr="009D02F7" w:rsidTr="00AB3838">
        <w:trPr>
          <w:jc w:val="center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2F7" w:rsidRPr="009D02F7" w:rsidRDefault="009D0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2F7" w:rsidRPr="009D02F7" w:rsidRDefault="009D0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2F7" w:rsidRPr="009D02F7" w:rsidRDefault="009D0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C01374" w:rsidRDefault="009D02F7" w:rsidP="00BF79ED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C01374">
              <w:rPr>
                <w:rFonts w:ascii="Calibri" w:eastAsia="Times New Roman" w:hAnsi="Calibri" w:cs="Times New Roman"/>
                <w:b/>
              </w:rPr>
              <w:t>Характеристика основных видов деятельности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C01374" w:rsidRDefault="009D02F7" w:rsidP="00BF79ED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C01374">
              <w:rPr>
                <w:rFonts w:ascii="Calibri" w:eastAsia="Times New Roman" w:hAnsi="Calibri" w:cs="Times New Roman"/>
                <w:b/>
              </w:rPr>
              <w:t>Коррекционно-развивающая направленность</w:t>
            </w:r>
          </w:p>
        </w:tc>
      </w:tr>
      <w:tr w:rsidR="009D02F7" w:rsidRPr="009D02F7" w:rsidTr="009D02F7">
        <w:trPr>
          <w:trHeight w:val="263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  <w:rPr>
                <w:lang w:val="en-US"/>
              </w:rPr>
            </w:pPr>
            <w:r w:rsidRPr="009D02F7">
              <w:rPr>
                <w:lang w:val="en-US"/>
              </w:rPr>
              <w:t>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</w:pPr>
            <w:r w:rsidRPr="009D02F7">
              <w:t>Числа от 1 до 1000. Тысяча.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  <w:rPr>
                <w:lang w:val="en-US"/>
              </w:rPr>
            </w:pPr>
            <w:r w:rsidRPr="009D02F7">
              <w:rPr>
                <w:lang w:val="en-US"/>
              </w:rPr>
              <w:t>10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</w:pPr>
            <w:r w:rsidRPr="009D02F7">
              <w:t>Считать предметы десятками, сотнями, тысячами.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Читать и записывать любые числа в пределах тысячи,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Заменять многозначное число суммой разрядных слагаемых. Выделять в числе единицы каждого разряда. Определять и называть общее количество единиц любого разряда, содержащихся в числе.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Сравнивать числа по классам и разрядам.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Упорядочивать заданные числа.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Устанавливать правило, по которому составлена числовая последовательность, продолжать ее, восстанавливать пропущенные в ней элементы.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Оценивать правильность составления числовой последовательности.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Увеличивать (уменьшать) числа в 10, 100,  раз.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Использовать материал справочника для составления и решения различных текстовых задач.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2F7" w:rsidRPr="009D02F7" w:rsidRDefault="009D02F7" w:rsidP="009D02F7">
            <w:pPr>
              <w:pStyle w:val="a5"/>
            </w:pPr>
            <w:r w:rsidRPr="009D02F7">
              <w:t>Формирование умения планировать и контролировать свою деятельность через работу с планом, алгоритмом,  опорной схемой.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Развитие умения концентрировать и удерживать внимание через чередование словесных, наглядных, практических методов обучения.</w:t>
            </w:r>
          </w:p>
          <w:p w:rsidR="009D02F7" w:rsidRPr="009D02F7" w:rsidRDefault="009D02F7" w:rsidP="009D02F7">
            <w:pPr>
              <w:pStyle w:val="a5"/>
            </w:pPr>
            <w:r w:rsidRPr="009D02F7">
              <w:rPr>
                <w:color w:val="000000"/>
                <w:spacing w:val="-4"/>
              </w:rPr>
              <w:t>Развитие координации мелких движений.</w:t>
            </w:r>
          </w:p>
        </w:tc>
      </w:tr>
      <w:tr w:rsidR="009D02F7" w:rsidRPr="009D02F7" w:rsidTr="009D02F7">
        <w:trPr>
          <w:trHeight w:val="70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</w:pPr>
            <w:r w:rsidRPr="009D02F7">
              <w:rPr>
                <w:lang w:val="en-US"/>
              </w:rPr>
              <w:t>II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</w:pPr>
            <w:r w:rsidRPr="001F10FC">
              <w:rPr>
                <w:rFonts w:eastAsia="Calibri"/>
                <w:b/>
                <w:bCs/>
                <w:lang w:eastAsia="en-US"/>
              </w:rPr>
              <w:t>Числа от</w:t>
            </w:r>
            <w:r>
              <w:rPr>
                <w:rFonts w:eastAsia="Calibri"/>
                <w:b/>
                <w:bCs/>
                <w:lang w:eastAsia="en-US"/>
              </w:rPr>
              <w:t xml:space="preserve"> 1 до 1000. Умножение и деление, сложение и вычитание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2F7" w:rsidRPr="009D02F7" w:rsidRDefault="009D02F7" w:rsidP="009D02F7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2F7" w:rsidRPr="009D02F7" w:rsidRDefault="009D02F7" w:rsidP="009D02F7">
            <w:pPr>
              <w:pStyle w:val="a5"/>
            </w:pPr>
            <w:r w:rsidRPr="009D02F7">
              <w:t>Выполнять письменное умножение и деление многозначного числа на однозначное.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Осуществлять пошаговый контроль правильности выполнения арифметических действий (умножение и деление многозначного числа на однозначное).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Составлять план решения текстовых задач и решать их арифметическим способом.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Оценивать результаты усвоения учебного материала, делать выводы, планировать действия по устранению выявленных недочетов, проявлять  личностную заинтересованность в расширении знаний и способов действий.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Выполнять устно и письменно деление на числа, оканчивающиеся нулями, объяснять используемые приемы.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Выполнять деление с остатком на числа 10, 100,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Выполнять устно и письменно умножение на числа,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оканчивающиеся нулями, объяснять используемые приемы.</w:t>
            </w:r>
          </w:p>
          <w:p w:rsidR="009D02F7" w:rsidRPr="009D02F7" w:rsidRDefault="009D02F7" w:rsidP="009D02F7">
            <w:pPr>
              <w:pStyle w:val="a5"/>
            </w:pPr>
            <w:r w:rsidRPr="009D02F7">
              <w:lastRenderedPageBreak/>
              <w:t>Выполнять задания творческого и поискового характера,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применять знания и способы действий в измененных условиях.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Работать в паре. Находить и исправлять неверные высказывания. Излагать и отстаивать свое мнение, аргументировать свою точку зрения, оценивать точку зрения товарища.</w:t>
            </w:r>
          </w:p>
          <w:p w:rsidR="009D02F7" w:rsidRPr="009D02F7" w:rsidRDefault="009D02F7" w:rsidP="009D02F7">
            <w:pPr>
              <w:pStyle w:val="a5"/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2F7" w:rsidRPr="009D02F7" w:rsidRDefault="009D02F7" w:rsidP="009D02F7">
            <w:pPr>
              <w:pStyle w:val="a5"/>
            </w:pPr>
            <w:r w:rsidRPr="009D02F7">
              <w:lastRenderedPageBreak/>
              <w:t>Формирование умения планировать и контролировать свою деятельность через работу с планом, алгоритмом,  опорной схемой.</w:t>
            </w:r>
          </w:p>
          <w:p w:rsidR="009D02F7" w:rsidRPr="009D02F7" w:rsidRDefault="009D02F7" w:rsidP="009D02F7">
            <w:pPr>
              <w:pStyle w:val="a5"/>
            </w:pPr>
            <w:r w:rsidRPr="009D02F7">
              <w:t>Развитие умения концентрировать и удерживать внимание через чередование словесных, наглядных, практических методов обучения.</w:t>
            </w:r>
          </w:p>
          <w:p w:rsidR="009D02F7" w:rsidRPr="009D02F7" w:rsidRDefault="009D02F7" w:rsidP="009D02F7">
            <w:pPr>
              <w:pStyle w:val="a5"/>
              <w:rPr>
                <w:u w:val="single"/>
              </w:rPr>
            </w:pPr>
            <w:r w:rsidRPr="009D02F7">
              <w:t>Развитие координации мелких движений.</w:t>
            </w:r>
          </w:p>
          <w:p w:rsidR="009D02F7" w:rsidRPr="009D02F7" w:rsidRDefault="009D02F7" w:rsidP="009D02F7">
            <w:pPr>
              <w:pStyle w:val="a5"/>
            </w:pPr>
          </w:p>
          <w:p w:rsidR="009D02F7" w:rsidRPr="009D02F7" w:rsidRDefault="009D02F7" w:rsidP="009D02F7">
            <w:pPr>
              <w:pStyle w:val="a5"/>
            </w:pPr>
          </w:p>
        </w:tc>
      </w:tr>
    </w:tbl>
    <w:p w:rsidR="009D02F7" w:rsidRDefault="009D02F7" w:rsidP="009D02F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9D02F7" w:rsidRPr="009D02F7" w:rsidRDefault="009D02F7" w:rsidP="000E2B1A">
      <w:pPr>
        <w:pStyle w:val="a5"/>
        <w:jc w:val="center"/>
        <w:rPr>
          <w:b/>
          <w:lang w:val="en-US"/>
        </w:rPr>
      </w:pPr>
    </w:p>
    <w:p w:rsidR="000E2B1A" w:rsidRPr="009D02F7" w:rsidRDefault="000E2B1A" w:rsidP="000E2B1A">
      <w:pPr>
        <w:pStyle w:val="a5"/>
        <w:jc w:val="both"/>
      </w:pPr>
    </w:p>
    <w:p w:rsidR="000E2B1A" w:rsidRPr="009D02F7" w:rsidRDefault="000E2B1A" w:rsidP="000E2B1A">
      <w:pPr>
        <w:pStyle w:val="a5"/>
        <w:jc w:val="both"/>
      </w:pPr>
    </w:p>
    <w:p w:rsidR="000E2B1A" w:rsidRPr="009D02F7" w:rsidRDefault="000E2B1A" w:rsidP="000E2B1A">
      <w:pPr>
        <w:pStyle w:val="a5"/>
        <w:jc w:val="both"/>
      </w:pPr>
    </w:p>
    <w:p w:rsidR="000E2B1A" w:rsidRPr="009D02F7" w:rsidRDefault="000E2B1A" w:rsidP="000E2B1A">
      <w:pPr>
        <w:pStyle w:val="a5"/>
        <w:jc w:val="both"/>
      </w:pPr>
    </w:p>
    <w:p w:rsidR="000E2B1A" w:rsidRPr="009D02F7" w:rsidRDefault="000E2B1A" w:rsidP="000E2B1A">
      <w:pPr>
        <w:pStyle w:val="a5"/>
        <w:jc w:val="both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BE4A5B">
      <w:pPr>
        <w:pStyle w:val="a5"/>
        <w:jc w:val="right"/>
      </w:pPr>
    </w:p>
    <w:p w:rsidR="00D30425" w:rsidRPr="009D02F7" w:rsidRDefault="00D30425" w:rsidP="009D02F7">
      <w:pPr>
        <w:pStyle w:val="a5"/>
        <w:rPr>
          <w:lang w:val="en-US"/>
        </w:rPr>
      </w:pPr>
    </w:p>
    <w:p w:rsidR="00D30425" w:rsidRDefault="00D30425" w:rsidP="00BE4A5B">
      <w:pPr>
        <w:pStyle w:val="a5"/>
        <w:jc w:val="right"/>
      </w:pPr>
    </w:p>
    <w:p w:rsidR="00BE4A5B" w:rsidRPr="00766189" w:rsidRDefault="00BE4A5B" w:rsidP="00BE4A5B">
      <w:pPr>
        <w:pStyle w:val="a5"/>
        <w:jc w:val="right"/>
      </w:pPr>
      <w:r w:rsidRPr="00766189">
        <w:t>Приложение 1 к рабочей программе</w:t>
      </w:r>
    </w:p>
    <w:p w:rsidR="00BE4A5B" w:rsidRPr="00766189" w:rsidRDefault="00D30425" w:rsidP="00BE4A5B">
      <w:pPr>
        <w:pStyle w:val="a5"/>
        <w:jc w:val="right"/>
      </w:pPr>
      <w:r>
        <w:t>Приказ от 31.08.2016г. №134</w:t>
      </w:r>
    </w:p>
    <w:p w:rsidR="00D30425" w:rsidRPr="00766189" w:rsidRDefault="00D30425" w:rsidP="00D30425">
      <w:pPr>
        <w:pStyle w:val="a5"/>
        <w:jc w:val="right"/>
      </w:pPr>
    </w:p>
    <w:p w:rsidR="00BE4A5B" w:rsidRPr="00766189" w:rsidRDefault="00BE4A5B" w:rsidP="00BE4A5B">
      <w:pPr>
        <w:pStyle w:val="a5"/>
        <w:jc w:val="right"/>
      </w:pPr>
    </w:p>
    <w:p w:rsidR="00BE4A5B" w:rsidRDefault="00BE4A5B" w:rsidP="00BE4A5B">
      <w:pPr>
        <w:pStyle w:val="aa"/>
        <w:spacing w:after="0"/>
        <w:jc w:val="center"/>
        <w:rPr>
          <w:b/>
          <w:bCs/>
        </w:rPr>
      </w:pPr>
    </w:p>
    <w:p w:rsidR="00BE4A5B" w:rsidRPr="00766189" w:rsidRDefault="00BE4A5B" w:rsidP="00BE4A5B">
      <w:pPr>
        <w:pStyle w:val="aa"/>
        <w:spacing w:after="0"/>
        <w:jc w:val="center"/>
        <w:rPr>
          <w:b/>
          <w:bCs/>
        </w:rPr>
      </w:pPr>
      <w:r w:rsidRPr="00766189">
        <w:rPr>
          <w:b/>
          <w:bCs/>
        </w:rPr>
        <w:t>Кал</w:t>
      </w:r>
      <w:r w:rsidR="00972DEA">
        <w:rPr>
          <w:b/>
          <w:bCs/>
        </w:rPr>
        <w:t xml:space="preserve">ендарно-тематическое </w:t>
      </w:r>
      <w:r>
        <w:rPr>
          <w:b/>
          <w:bCs/>
        </w:rPr>
        <w:t xml:space="preserve"> планирование  коррекционных занятий по</w:t>
      </w:r>
      <w:r w:rsidR="00972DEA">
        <w:rPr>
          <w:b/>
          <w:bCs/>
        </w:rPr>
        <w:t xml:space="preserve"> </w:t>
      </w:r>
      <w:r>
        <w:rPr>
          <w:b/>
          <w:bCs/>
        </w:rPr>
        <w:t>развитию вычислительных навыков</w:t>
      </w:r>
      <w:r w:rsidRPr="00766189">
        <w:rPr>
          <w:b/>
          <w:bCs/>
        </w:rPr>
        <w:t xml:space="preserve"> </w:t>
      </w:r>
    </w:p>
    <w:p w:rsidR="00BE4A5B" w:rsidRPr="00766189" w:rsidRDefault="00BE4A5B" w:rsidP="00BE4A5B">
      <w:pPr>
        <w:pStyle w:val="aa"/>
        <w:spacing w:after="0"/>
        <w:jc w:val="center"/>
        <w:rPr>
          <w:b/>
          <w:bCs/>
        </w:rPr>
      </w:pPr>
      <w:r w:rsidRPr="00766189">
        <w:rPr>
          <w:b/>
          <w:bCs/>
        </w:rPr>
        <w:t xml:space="preserve">для учащихся 2 классов с задержкой психологического развития </w:t>
      </w:r>
    </w:p>
    <w:p w:rsidR="000E2B1A" w:rsidRPr="00BE4A5B" w:rsidRDefault="00BE4A5B" w:rsidP="00BE4A5B">
      <w:pPr>
        <w:pStyle w:val="aa"/>
        <w:spacing w:after="0"/>
        <w:jc w:val="center"/>
        <w:rPr>
          <w:b/>
          <w:bCs/>
        </w:rPr>
      </w:pPr>
      <w:r w:rsidRPr="00766189">
        <w:rPr>
          <w:b/>
          <w:bCs/>
        </w:rPr>
        <w:t>Иванова максима, Загвоскиной Валерии</w:t>
      </w:r>
    </w:p>
    <w:p w:rsidR="000E2B1A" w:rsidRDefault="000E2B1A" w:rsidP="000E2B1A">
      <w:pPr>
        <w:pStyle w:val="a5"/>
        <w:jc w:val="both"/>
      </w:pPr>
    </w:p>
    <w:tbl>
      <w:tblPr>
        <w:tblW w:w="15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638"/>
        <w:gridCol w:w="1276"/>
        <w:gridCol w:w="9481"/>
        <w:gridCol w:w="1134"/>
        <w:gridCol w:w="2693"/>
      </w:tblGrid>
      <w:tr w:rsidR="005E0EB7" w:rsidRPr="00DD5E71" w:rsidTr="00A10874">
        <w:trPr>
          <w:trHeight w:val="525"/>
          <w:jc w:val="center"/>
        </w:trPr>
        <w:tc>
          <w:tcPr>
            <w:tcW w:w="638" w:type="dxa"/>
            <w:vMerge w:val="restart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№</w:t>
            </w:r>
          </w:p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9481" w:type="dxa"/>
          </w:tcPr>
          <w:p w:rsidR="005E0EB7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Тема урока</w:t>
            </w:r>
          </w:p>
          <w:p w:rsidR="005E0EB7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 w:rsidRPr="00DD5E71">
              <w:rPr>
                <w:rFonts w:cs="Tahoma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2693" w:type="dxa"/>
            <w:vMerge w:val="restart"/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  <w:r>
              <w:rPr>
                <w:rFonts w:cs="Tahoma"/>
                <w:b/>
                <w:i/>
                <w:sz w:val="20"/>
                <w:szCs w:val="20"/>
              </w:rPr>
              <w:t xml:space="preserve">Оборудование </w:t>
            </w:r>
          </w:p>
        </w:tc>
      </w:tr>
      <w:tr w:rsidR="005E0EB7" w:rsidRPr="00DD5E71" w:rsidTr="00273F7C">
        <w:trPr>
          <w:trHeight w:val="380"/>
          <w:jc w:val="center"/>
        </w:trPr>
        <w:tc>
          <w:tcPr>
            <w:tcW w:w="638" w:type="dxa"/>
            <w:vMerge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  <w:tc>
          <w:tcPr>
            <w:tcW w:w="9481" w:type="dxa"/>
          </w:tcPr>
          <w:p w:rsidR="005E0EB7" w:rsidRPr="001F10FC" w:rsidRDefault="005E0EB7" w:rsidP="005E0EB7">
            <w:pPr>
              <w:pStyle w:val="a5"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1F10FC">
              <w:rPr>
                <w:rFonts w:eastAsia="Calibri"/>
                <w:b/>
                <w:bCs/>
                <w:lang w:eastAsia="en-US"/>
              </w:rPr>
              <w:t>Числа от 1 до 1000. Тысяча.(</w:t>
            </w:r>
            <w:r>
              <w:rPr>
                <w:rFonts w:eastAsia="Calibri"/>
                <w:b/>
                <w:bCs/>
                <w:lang w:eastAsia="en-US"/>
              </w:rPr>
              <w:t>10</w:t>
            </w:r>
            <w:r w:rsidRPr="001F10FC">
              <w:rPr>
                <w:rFonts w:eastAsia="Calibri"/>
                <w:b/>
                <w:bCs/>
                <w:lang w:eastAsia="en-US"/>
              </w:rPr>
              <w:t>ч)</w:t>
            </w:r>
          </w:p>
          <w:p w:rsidR="005E0EB7" w:rsidRPr="00DD5E71" w:rsidRDefault="005E0EB7" w:rsidP="005E0EB7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5E0EB7" w:rsidRDefault="005E0EB7" w:rsidP="00273F7C">
            <w:pPr>
              <w:pStyle w:val="a5"/>
              <w:jc w:val="center"/>
              <w:rPr>
                <w:rFonts w:cs="Tahoma"/>
                <w:b/>
                <w:i/>
                <w:sz w:val="20"/>
                <w:szCs w:val="20"/>
              </w:rPr>
            </w:pPr>
          </w:p>
        </w:tc>
      </w:tr>
      <w:tr w:rsidR="005E0EB7" w:rsidRPr="00DD5E71" w:rsidTr="00273F7C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06.09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от 1 до 1000. Нумерация.</w:t>
            </w:r>
          </w:p>
        </w:tc>
        <w:tc>
          <w:tcPr>
            <w:tcW w:w="1134" w:type="dxa"/>
          </w:tcPr>
          <w:p w:rsidR="005E0EB7" w:rsidRPr="00FA23E9" w:rsidRDefault="005E0EB7" w:rsidP="00E34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5E0EB7" w:rsidRPr="00DD5E71" w:rsidTr="00273F7C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13.09</w:t>
            </w:r>
          </w:p>
        </w:tc>
        <w:tc>
          <w:tcPr>
            <w:tcW w:w="9481" w:type="dxa"/>
          </w:tcPr>
          <w:p w:rsidR="005E0EB7" w:rsidRPr="005E0EB7" w:rsidRDefault="005E0EB7" w:rsidP="005E0EB7">
            <w:pPr>
              <w:pStyle w:val="a5"/>
              <w:rPr>
                <w:rFonts w:eastAsia="Calibri"/>
                <w:shd w:val="clear" w:color="auto" w:fill="FFFFFF"/>
                <w:lang w:eastAsia="en-US"/>
              </w:rPr>
            </w:pPr>
            <w:r w:rsidRPr="005E0EB7">
              <w:rPr>
                <w:rFonts w:eastAsia="Calibri"/>
                <w:bCs/>
                <w:lang w:eastAsia="en-US"/>
              </w:rPr>
              <w:t>Числа от 1 до 1000. Тысяча.(10ч)</w:t>
            </w:r>
            <w:r>
              <w:rPr>
                <w:rFonts w:eastAsia="Calibri"/>
                <w:bCs/>
                <w:lang w:eastAsia="en-US"/>
              </w:rPr>
              <w:t>.</w:t>
            </w:r>
            <w:r w:rsidRPr="005E0EB7">
              <w:rPr>
                <w:rFonts w:eastAsia="Calibri"/>
                <w:lang w:eastAsia="en-US"/>
              </w:rPr>
              <w:t>Образование и названия трехзначных</w:t>
            </w:r>
          </w:p>
        </w:tc>
        <w:tc>
          <w:tcPr>
            <w:tcW w:w="1134" w:type="dxa"/>
          </w:tcPr>
          <w:p w:rsidR="005E0EB7" w:rsidRPr="00FA23E9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Электронное приложение</w:t>
            </w:r>
          </w:p>
        </w:tc>
      </w:tr>
      <w:tr w:rsidR="005E0EB7" w:rsidRPr="00DD5E71" w:rsidTr="00E34AAB">
        <w:trPr>
          <w:trHeight w:val="267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E34AAB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20.09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в пределах 1000. Следующее и предыдущее число.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6C516E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eastAsia="Times New Roman" w:hAnsi="Times New Roman" w:cs="Times New Roman"/>
              </w:rPr>
              <w:t>карточки-помощницы</w:t>
            </w:r>
          </w:p>
        </w:tc>
      </w:tr>
      <w:tr w:rsidR="005E0EB7" w:rsidRPr="00DD5E71" w:rsidTr="00273F7C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27.09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разрядных слагаемых.</w:t>
            </w:r>
            <w:r w:rsidRPr="005E0E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чисел в виде суммы разрядных слагаемых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5E0EB7" w:rsidRPr="00DD5E71" w:rsidTr="00273F7C">
        <w:trPr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04.10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чисел в пределах 1000 в виде суммы разрядных слагаемых.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Электронное приложение</w:t>
            </w:r>
          </w:p>
        </w:tc>
      </w:tr>
      <w:tr w:rsidR="005E0EB7" w:rsidRPr="00DD5E71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11.10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 сложения, основанные на знаниях нумерации чисел.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5E0EB7" w:rsidRPr="00DD5E71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18.10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 вычитания, основанные на знаниях нумерации чисел.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5E0EB7" w:rsidRPr="00DD5E71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25.10</w:t>
            </w:r>
          </w:p>
        </w:tc>
        <w:tc>
          <w:tcPr>
            <w:tcW w:w="9481" w:type="dxa"/>
          </w:tcPr>
          <w:p w:rsidR="005E0EB7" w:rsidRPr="005E0EB7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Тренажер</w:t>
            </w:r>
          </w:p>
        </w:tc>
      </w:tr>
      <w:tr w:rsidR="005E0EB7" w:rsidRPr="00DD5E71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08.11</w:t>
            </w:r>
          </w:p>
        </w:tc>
        <w:tc>
          <w:tcPr>
            <w:tcW w:w="9481" w:type="dxa"/>
          </w:tcPr>
          <w:p w:rsidR="005E0EB7" w:rsidRPr="005E0EB7" w:rsidRDefault="005E0EB7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измерений: килограмм, грамм, километр, миллиметр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5E0EB7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</w:rPr>
              <w:t>Электронное приложение</w:t>
            </w:r>
          </w:p>
        </w:tc>
      </w:tr>
      <w:tr w:rsidR="005E0EB7" w:rsidRPr="00DD5E71" w:rsidTr="00D623EE">
        <w:trPr>
          <w:trHeight w:val="600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5E0EB7" w:rsidRPr="00DD5E71" w:rsidRDefault="005E0EB7" w:rsidP="00273F7C">
            <w:pPr>
              <w:pStyle w:val="a5"/>
              <w:jc w:val="center"/>
              <w:rPr>
                <w:rFonts w:cs="Tahoma"/>
              </w:rPr>
            </w:pPr>
            <w:r>
              <w:rPr>
                <w:rFonts w:cs="Tahoma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E0EB7" w:rsidRPr="00E34AAB" w:rsidRDefault="005E0EB7" w:rsidP="00DA0FFC">
            <w:pPr>
              <w:pStyle w:val="a5"/>
              <w:jc w:val="center"/>
              <w:rPr>
                <w:sz w:val="28"/>
                <w:szCs w:val="28"/>
              </w:rPr>
            </w:pPr>
            <w:r w:rsidRPr="00E34AAB">
              <w:rPr>
                <w:sz w:val="28"/>
                <w:szCs w:val="28"/>
              </w:rPr>
              <w:t>15.11</w:t>
            </w:r>
          </w:p>
        </w:tc>
        <w:tc>
          <w:tcPr>
            <w:tcW w:w="9481" w:type="dxa"/>
          </w:tcPr>
          <w:p w:rsidR="00D623EE" w:rsidRPr="00732099" w:rsidRDefault="005E0EB7" w:rsidP="00DA0FF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E0EB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 по теме: «Письменная нумерация в пределах 1000</w:t>
            </w:r>
            <w:r w:rsidRPr="00732099">
              <w:rPr>
                <w:rFonts w:ascii="Calibri" w:eastAsia="Times New Roman" w:hAnsi="Calibri" w:cs="Times New Roman"/>
                <w:sz w:val="20"/>
                <w:szCs w:val="20"/>
              </w:rPr>
              <w:t>».</w:t>
            </w:r>
          </w:p>
        </w:tc>
        <w:tc>
          <w:tcPr>
            <w:tcW w:w="1134" w:type="dxa"/>
          </w:tcPr>
          <w:p w:rsidR="005E0EB7" w:rsidRPr="00957D02" w:rsidRDefault="005E0EB7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5E0EB7" w:rsidRPr="006C516E" w:rsidRDefault="006C516E" w:rsidP="006C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6E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</w:tr>
      <w:tr w:rsidR="00D623EE" w:rsidRPr="00DD5E71" w:rsidTr="002961C2">
        <w:trPr>
          <w:trHeight w:val="385"/>
          <w:jc w:val="center"/>
        </w:trPr>
        <w:tc>
          <w:tcPr>
            <w:tcW w:w="15222" w:type="dxa"/>
            <w:gridSpan w:val="5"/>
          </w:tcPr>
          <w:p w:rsidR="00D623EE" w:rsidRPr="001F10FC" w:rsidRDefault="00D623EE" w:rsidP="00D623EE">
            <w:pPr>
              <w:pStyle w:val="a5"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1F10FC">
              <w:rPr>
                <w:rFonts w:eastAsia="Calibri"/>
                <w:b/>
                <w:bCs/>
                <w:lang w:eastAsia="en-US"/>
              </w:rPr>
              <w:t>Числа о</w:t>
            </w:r>
            <w:r>
              <w:rPr>
                <w:rFonts w:eastAsia="Calibri"/>
                <w:b/>
                <w:bCs/>
                <w:lang w:eastAsia="en-US"/>
              </w:rPr>
              <w:t>т 1 до 100</w:t>
            </w:r>
            <w:r w:rsidR="006C516E">
              <w:rPr>
                <w:rFonts w:eastAsia="Calibri"/>
                <w:b/>
                <w:bCs/>
                <w:lang w:eastAsia="en-US"/>
              </w:rPr>
              <w:t>0</w:t>
            </w:r>
            <w:r>
              <w:rPr>
                <w:rFonts w:eastAsia="Calibri"/>
                <w:b/>
                <w:bCs/>
                <w:lang w:eastAsia="en-US"/>
              </w:rPr>
              <w:t>. Умножение и деление, сложение и вычитание</w:t>
            </w:r>
            <w:r w:rsidRPr="001F10FC">
              <w:rPr>
                <w:rFonts w:eastAsia="Calibri"/>
                <w:b/>
                <w:bCs/>
                <w:lang w:eastAsia="en-US"/>
              </w:rPr>
              <w:t>(</w:t>
            </w:r>
            <w:r>
              <w:rPr>
                <w:rFonts w:eastAsia="Calibri"/>
                <w:b/>
                <w:bCs/>
                <w:lang w:eastAsia="en-US"/>
              </w:rPr>
              <w:t>24</w:t>
            </w:r>
            <w:r w:rsidRPr="001F10FC">
              <w:rPr>
                <w:rFonts w:eastAsia="Calibri"/>
                <w:b/>
                <w:bCs/>
                <w:lang w:eastAsia="en-US"/>
              </w:rPr>
              <w:t>ч)</w:t>
            </w:r>
          </w:p>
          <w:p w:rsidR="00D623EE" w:rsidRPr="00FA23E9" w:rsidRDefault="00D623EE" w:rsidP="00FA23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22.11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 сложения, основанные на знаниях нумерации чисел.</w:t>
            </w:r>
          </w:p>
        </w:tc>
        <w:tc>
          <w:tcPr>
            <w:tcW w:w="1134" w:type="dxa"/>
          </w:tcPr>
          <w:p w:rsidR="00D623EE" w:rsidRPr="006C516E" w:rsidRDefault="00D623EE" w:rsidP="00DA0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623EE" w:rsidRPr="006C516E" w:rsidRDefault="00D623EE" w:rsidP="006C5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29.11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 вычитания, основанные на знаниях нумерации чисел.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06.12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устных вычислений вида 450+30, 620-200.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Электронное приложение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13.12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устных вычислений вида  620-200.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Карточки  с заданием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20.12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устных вычислений вида 470+80, 560-90.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pStyle w:val="a5"/>
              <w:jc w:val="center"/>
              <w:rPr>
                <w:i/>
              </w:rPr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lastRenderedPageBreak/>
              <w:t>16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27.12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устных вычислений вида 260+310, 670-140.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17.01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 по теме «Приемы устных вычислений»</w:t>
            </w:r>
          </w:p>
        </w:tc>
        <w:tc>
          <w:tcPr>
            <w:tcW w:w="1134" w:type="dxa"/>
          </w:tcPr>
          <w:p w:rsidR="00D623EE" w:rsidRPr="006C516E" w:rsidRDefault="00D623EE" w:rsidP="00E34AAB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Электронное приложение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24.01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письменных вычислений.</w:t>
            </w:r>
          </w:p>
        </w:tc>
        <w:tc>
          <w:tcPr>
            <w:tcW w:w="1134" w:type="dxa"/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D623EE" w:rsidP="00FA23E9">
            <w:pPr>
              <w:pStyle w:val="a5"/>
              <w:jc w:val="center"/>
            </w:pPr>
            <w:r w:rsidRPr="006C516E">
              <w:t>Презентация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31.01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Письменное сложение трёхзначных чисел.</w:t>
            </w:r>
          </w:p>
        </w:tc>
        <w:tc>
          <w:tcPr>
            <w:tcW w:w="1134" w:type="dxa"/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6C516E" w:rsidP="006C516E">
            <w:pPr>
              <w:pStyle w:val="a5"/>
              <w:jc w:val="center"/>
            </w:pPr>
            <w:r w:rsidRPr="006C516E">
              <w:t>Презентация</w:t>
            </w:r>
          </w:p>
        </w:tc>
      </w:tr>
      <w:tr w:rsidR="00D623E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3EE" w:rsidRPr="006C516E" w:rsidRDefault="00D623EE" w:rsidP="00DA0FFC">
            <w:pPr>
              <w:pStyle w:val="a5"/>
              <w:jc w:val="center"/>
            </w:pPr>
            <w:r w:rsidRPr="006C516E">
              <w:t>07.02</w:t>
            </w:r>
          </w:p>
        </w:tc>
        <w:tc>
          <w:tcPr>
            <w:tcW w:w="9481" w:type="dxa"/>
          </w:tcPr>
          <w:p w:rsidR="00D623EE" w:rsidRPr="006C516E" w:rsidRDefault="00D623E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Приёмы письменного вычитания в пределах 1000.</w:t>
            </w:r>
          </w:p>
        </w:tc>
        <w:tc>
          <w:tcPr>
            <w:tcW w:w="1134" w:type="dxa"/>
          </w:tcPr>
          <w:p w:rsidR="00D623EE" w:rsidRPr="006C516E" w:rsidRDefault="00D623E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D623EE" w:rsidRPr="006C516E" w:rsidRDefault="006C516E" w:rsidP="00FA23E9">
            <w:pPr>
              <w:pStyle w:val="a5"/>
              <w:jc w:val="center"/>
              <w:rPr>
                <w:i/>
              </w:rPr>
            </w:pPr>
            <w:r w:rsidRPr="006C516E">
              <w:t>Тренажер</w:t>
            </w:r>
          </w:p>
        </w:tc>
      </w:tr>
      <w:tr w:rsidR="006C516E" w:rsidRPr="006C516E" w:rsidTr="006C516E">
        <w:trPr>
          <w:trHeight w:val="181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14.02</w:t>
            </w:r>
          </w:p>
        </w:tc>
        <w:tc>
          <w:tcPr>
            <w:tcW w:w="9481" w:type="dxa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 по теме «Приемы письменного сложения и вычитания»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Карточки  с заданием</w:t>
            </w:r>
          </w:p>
        </w:tc>
      </w:tr>
      <w:tr w:rsidR="006C516E" w:rsidRPr="006C516E" w:rsidTr="00687A6E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21.02</w:t>
            </w:r>
          </w:p>
        </w:tc>
        <w:tc>
          <w:tcPr>
            <w:tcW w:w="9481" w:type="dxa"/>
            <w:vAlign w:val="center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Случаи деления вида 80:20.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rPr>
                <w:sz w:val="22"/>
                <w:szCs w:val="22"/>
              </w:rPr>
              <w:t>карточки-помощницы</w:t>
            </w:r>
          </w:p>
        </w:tc>
      </w:tr>
      <w:tr w:rsidR="006C516E" w:rsidRPr="006C516E" w:rsidTr="00687A6E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28.02</w:t>
            </w:r>
          </w:p>
        </w:tc>
        <w:tc>
          <w:tcPr>
            <w:tcW w:w="9481" w:type="dxa"/>
            <w:vAlign w:val="center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суммы на число.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Презентация</w:t>
            </w:r>
          </w:p>
        </w:tc>
      </w:tr>
      <w:tr w:rsidR="006C516E" w:rsidRPr="006C516E" w:rsidTr="00687A6E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07.03</w:t>
            </w:r>
          </w:p>
        </w:tc>
        <w:tc>
          <w:tcPr>
            <w:tcW w:w="9481" w:type="dxa"/>
            <w:vAlign w:val="center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умножения суммы на число.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6C516E" w:rsidRPr="006C516E" w:rsidTr="00687A6E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14.03</w:t>
            </w:r>
          </w:p>
        </w:tc>
        <w:tc>
          <w:tcPr>
            <w:tcW w:w="9481" w:type="dxa"/>
            <w:vAlign w:val="center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двузначного числа на однозначное.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rPr>
                <w:sz w:val="22"/>
                <w:szCs w:val="22"/>
              </w:rPr>
              <w:t>карточки-помощницы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21.03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двузначных чисел на однозначные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04.04</w:t>
            </w:r>
          </w:p>
        </w:tc>
        <w:tc>
          <w:tcPr>
            <w:tcW w:w="9481" w:type="dxa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 на деление.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Презентация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11.04</w:t>
            </w:r>
          </w:p>
        </w:tc>
        <w:tc>
          <w:tcPr>
            <w:tcW w:w="9481" w:type="dxa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 разных видов.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29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18.04</w:t>
            </w:r>
          </w:p>
        </w:tc>
        <w:tc>
          <w:tcPr>
            <w:tcW w:w="9481" w:type="dxa"/>
          </w:tcPr>
          <w:p w:rsidR="006C516E" w:rsidRPr="006C516E" w:rsidRDefault="006C516E" w:rsidP="00DA0F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>
              <w:t>Схемы задач, краткой записи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30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25.04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Деление с остатком 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Презентация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31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02.05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двузначное число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32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16.05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еление на 10 и на 100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33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23.05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множение двузначных и трехзначных чисел на однозначное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число.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>
              <w:t>карточки с заданием</w:t>
            </w:r>
          </w:p>
        </w:tc>
      </w:tr>
      <w:tr w:rsidR="006C516E" w:rsidRPr="006C516E" w:rsidTr="00273F7C">
        <w:trPr>
          <w:trHeight w:val="249"/>
          <w:jc w:val="center"/>
        </w:trPr>
        <w:tc>
          <w:tcPr>
            <w:tcW w:w="638" w:type="dxa"/>
            <w:tcBorders>
              <w:right w:val="single" w:sz="4" w:space="0" w:color="auto"/>
            </w:tcBorders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34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C516E" w:rsidRPr="006C516E" w:rsidRDefault="006C516E" w:rsidP="00DA0FFC">
            <w:pPr>
              <w:pStyle w:val="a5"/>
              <w:jc w:val="center"/>
            </w:pPr>
            <w:r w:rsidRPr="006C516E">
              <w:t>30.05</w:t>
            </w:r>
          </w:p>
        </w:tc>
        <w:tc>
          <w:tcPr>
            <w:tcW w:w="9481" w:type="dxa"/>
          </w:tcPr>
          <w:p w:rsidR="006C516E" w:rsidRPr="006C516E" w:rsidRDefault="006C516E" w:rsidP="00273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C51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акрепление по теме Умножение и деление </w:t>
            </w:r>
          </w:p>
        </w:tc>
        <w:tc>
          <w:tcPr>
            <w:tcW w:w="1134" w:type="dxa"/>
          </w:tcPr>
          <w:p w:rsidR="006C516E" w:rsidRPr="006C516E" w:rsidRDefault="006C516E" w:rsidP="00273F7C">
            <w:pPr>
              <w:pStyle w:val="a5"/>
              <w:jc w:val="center"/>
            </w:pPr>
            <w:r w:rsidRPr="006C516E">
              <w:t>1</w:t>
            </w:r>
          </w:p>
        </w:tc>
        <w:tc>
          <w:tcPr>
            <w:tcW w:w="2693" w:type="dxa"/>
          </w:tcPr>
          <w:p w:rsidR="006C516E" w:rsidRPr="006C516E" w:rsidRDefault="006C516E" w:rsidP="00FA23E9">
            <w:pPr>
              <w:pStyle w:val="a5"/>
              <w:jc w:val="center"/>
            </w:pPr>
            <w:r w:rsidRPr="006C516E">
              <w:t>Тренажер</w:t>
            </w:r>
          </w:p>
        </w:tc>
      </w:tr>
    </w:tbl>
    <w:p w:rsidR="000E2B1A" w:rsidRPr="006C516E" w:rsidRDefault="00E34AAB" w:rsidP="000E2B1A">
      <w:pPr>
        <w:pStyle w:val="a5"/>
        <w:jc w:val="center"/>
        <w:rPr>
          <w:b/>
          <w:u w:val="single"/>
        </w:rPr>
      </w:pPr>
      <w:r w:rsidRPr="006C516E">
        <w:rPr>
          <w:b/>
          <w:u w:val="single"/>
        </w:rPr>
        <w:t xml:space="preserve">ИТОГО: </w:t>
      </w:r>
      <w:r w:rsidRPr="006C516E">
        <w:rPr>
          <w:b/>
          <w:u w:val="single"/>
          <w:lang w:val="en-US"/>
        </w:rPr>
        <w:t>34</w:t>
      </w:r>
      <w:r w:rsidRPr="006C516E">
        <w:rPr>
          <w:b/>
          <w:u w:val="single"/>
        </w:rPr>
        <w:t xml:space="preserve"> часа</w:t>
      </w:r>
    </w:p>
    <w:p w:rsidR="00D104B0" w:rsidRPr="006C516E" w:rsidRDefault="00D104B0">
      <w:pPr>
        <w:rPr>
          <w:rFonts w:ascii="Times New Roman" w:hAnsi="Times New Roman" w:cs="Times New Roman"/>
          <w:sz w:val="24"/>
          <w:szCs w:val="24"/>
        </w:rPr>
      </w:pPr>
    </w:p>
    <w:sectPr w:rsidR="00D104B0" w:rsidRPr="006C516E" w:rsidSect="009D02F7">
      <w:footerReference w:type="default" r:id="rId9"/>
      <w:pgSz w:w="16838" w:h="11906" w:orient="landscape"/>
      <w:pgMar w:top="42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F1D" w:rsidRDefault="00EE5F1D" w:rsidP="00AB466E">
      <w:pPr>
        <w:spacing w:after="0" w:line="240" w:lineRule="auto"/>
      </w:pPr>
      <w:r>
        <w:separator/>
      </w:r>
    </w:p>
  </w:endnote>
  <w:endnote w:type="continuationSeparator" w:id="0">
    <w:p w:rsidR="00EE5F1D" w:rsidRDefault="00EE5F1D" w:rsidP="00AB4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F7C" w:rsidRDefault="00EE5F1D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34E21">
      <w:rPr>
        <w:noProof/>
      </w:rPr>
      <w:t>1</w:t>
    </w:r>
    <w:r>
      <w:rPr>
        <w:noProof/>
      </w:rPr>
      <w:fldChar w:fldCharType="end"/>
    </w:r>
  </w:p>
  <w:p w:rsidR="00273F7C" w:rsidRDefault="00273F7C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F1D" w:rsidRDefault="00EE5F1D" w:rsidP="00AB466E">
      <w:pPr>
        <w:spacing w:after="0" w:line="240" w:lineRule="auto"/>
      </w:pPr>
      <w:r>
        <w:separator/>
      </w:r>
    </w:p>
  </w:footnote>
  <w:footnote w:type="continuationSeparator" w:id="0">
    <w:p w:rsidR="00EE5F1D" w:rsidRDefault="00EE5F1D" w:rsidP="00AB4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25E45"/>
    <w:multiLevelType w:val="hybridMultilevel"/>
    <w:tmpl w:val="8C9CD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617E8"/>
    <w:multiLevelType w:val="hybridMultilevel"/>
    <w:tmpl w:val="9200B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26FB2"/>
    <w:multiLevelType w:val="hybridMultilevel"/>
    <w:tmpl w:val="BD1A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30FF6"/>
    <w:multiLevelType w:val="hybridMultilevel"/>
    <w:tmpl w:val="5E963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81870"/>
    <w:multiLevelType w:val="hybridMultilevel"/>
    <w:tmpl w:val="62E2D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5922A9"/>
    <w:multiLevelType w:val="hybridMultilevel"/>
    <w:tmpl w:val="EA0C56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52E0215D"/>
    <w:multiLevelType w:val="hybridMultilevel"/>
    <w:tmpl w:val="6B9834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1D46DC"/>
    <w:multiLevelType w:val="hybridMultilevel"/>
    <w:tmpl w:val="4BEC0FB0"/>
    <w:lvl w:ilvl="0" w:tplc="9A38EAF8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60254A"/>
    <w:multiLevelType w:val="hybridMultilevel"/>
    <w:tmpl w:val="6442D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2B1A"/>
    <w:rsid w:val="000C0D2E"/>
    <w:rsid w:val="000D65E8"/>
    <w:rsid w:val="000E2B1A"/>
    <w:rsid w:val="00121814"/>
    <w:rsid w:val="001458C3"/>
    <w:rsid w:val="001F069E"/>
    <w:rsid w:val="001F10FC"/>
    <w:rsid w:val="00266125"/>
    <w:rsid w:val="00273F7C"/>
    <w:rsid w:val="003353CA"/>
    <w:rsid w:val="003703E0"/>
    <w:rsid w:val="0041432D"/>
    <w:rsid w:val="00481350"/>
    <w:rsid w:val="004879C2"/>
    <w:rsid w:val="00534E21"/>
    <w:rsid w:val="0053627C"/>
    <w:rsid w:val="005D5CD1"/>
    <w:rsid w:val="005E0EB7"/>
    <w:rsid w:val="006C516E"/>
    <w:rsid w:val="007E1704"/>
    <w:rsid w:val="0087684E"/>
    <w:rsid w:val="00972DEA"/>
    <w:rsid w:val="009D02F7"/>
    <w:rsid w:val="009D3AEC"/>
    <w:rsid w:val="00A36A65"/>
    <w:rsid w:val="00A44A8C"/>
    <w:rsid w:val="00AB2352"/>
    <w:rsid w:val="00AB466E"/>
    <w:rsid w:val="00AF256B"/>
    <w:rsid w:val="00B344B0"/>
    <w:rsid w:val="00B62C5D"/>
    <w:rsid w:val="00BA1F9D"/>
    <w:rsid w:val="00BA70B8"/>
    <w:rsid w:val="00BE4A5B"/>
    <w:rsid w:val="00CE027C"/>
    <w:rsid w:val="00D104B0"/>
    <w:rsid w:val="00D30425"/>
    <w:rsid w:val="00D623EE"/>
    <w:rsid w:val="00E34AAB"/>
    <w:rsid w:val="00E82C36"/>
    <w:rsid w:val="00EE5F1D"/>
    <w:rsid w:val="00F00510"/>
    <w:rsid w:val="00F8306C"/>
    <w:rsid w:val="00F87A09"/>
    <w:rsid w:val="00FA23E9"/>
    <w:rsid w:val="00FE10BD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C4285-9991-49F6-9CC9-C89EB031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E2B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0E2B1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0E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rsid w:val="00FA23E9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FA23E9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rmal (Web)"/>
    <w:basedOn w:val="a"/>
    <w:rsid w:val="00FA23E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FA23E9"/>
    <w:rPr>
      <w:rFonts w:ascii="Times New Roman" w:hAnsi="Times New Roman" w:cs="Times New Roman"/>
      <w:sz w:val="32"/>
      <w:szCs w:val="32"/>
    </w:rPr>
  </w:style>
  <w:style w:type="character" w:customStyle="1" w:styleId="FontStyle13">
    <w:name w:val="Font Style13"/>
    <w:basedOn w:val="a0"/>
    <w:uiPriority w:val="99"/>
    <w:rsid w:val="00FA23E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4">
    <w:name w:val="Font Style14"/>
    <w:basedOn w:val="a0"/>
    <w:uiPriority w:val="99"/>
    <w:rsid w:val="00FA23E9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FA23E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8">
    <w:name w:val="Font Style18"/>
    <w:basedOn w:val="a0"/>
    <w:uiPriority w:val="99"/>
    <w:rsid w:val="00FA23E9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19">
    <w:name w:val="Font Style19"/>
    <w:basedOn w:val="a0"/>
    <w:uiPriority w:val="99"/>
    <w:rsid w:val="00FA23E9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FA23E9"/>
    <w:rPr>
      <w:rFonts w:ascii="Sylfaen" w:hAnsi="Sylfaen" w:cs="Sylfaen"/>
      <w:b/>
      <w:bCs/>
      <w:sz w:val="14"/>
      <w:szCs w:val="14"/>
    </w:rPr>
  </w:style>
  <w:style w:type="paragraph" w:styleId="aa">
    <w:name w:val="Body Text"/>
    <w:basedOn w:val="a"/>
    <w:link w:val="ab"/>
    <w:semiHidden/>
    <w:rsid w:val="00BE4A5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BE4A5B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E34AA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1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66E45-E33B-41CE-88B1-4DAA5066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16853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18</cp:revision>
  <dcterms:created xsi:type="dcterms:W3CDTF">2015-10-12T01:37:00Z</dcterms:created>
  <dcterms:modified xsi:type="dcterms:W3CDTF">2016-09-20T06:31:00Z</dcterms:modified>
</cp:coreProperties>
</file>