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503" w:rsidRDefault="00B442BC" w:rsidP="00B442BC">
      <w:pPr>
        <w:pStyle w:val="c49"/>
        <w:shd w:val="clear" w:color="auto" w:fill="FFFFFF"/>
        <w:spacing w:before="0" w:beforeAutospacing="0" w:after="0" w:afterAutospacing="0"/>
        <w:rPr>
          <w:rStyle w:val="c24"/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9251950" cy="671195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jc w:val="center"/>
        <w:rPr>
          <w:rStyle w:val="c24"/>
          <w:color w:val="000000"/>
        </w:rPr>
      </w:pP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jc w:val="center"/>
        <w:rPr>
          <w:rStyle w:val="c24"/>
          <w:color w:val="000000"/>
        </w:rPr>
      </w:pPr>
    </w:p>
    <w:p w:rsidR="00175503" w:rsidRDefault="00175503" w:rsidP="004920FC">
      <w:pPr>
        <w:pStyle w:val="c4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8"/>
          <w:b/>
          <w:bCs/>
          <w:color w:val="000000"/>
          <w:sz w:val="28"/>
          <w:szCs w:val="28"/>
        </w:rPr>
        <w:t>Планируемые результаты изучения учебного предмета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Тема «Информация и информационные процессы».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Выпускник научится:</w:t>
      </w:r>
    </w:p>
    <w:p w:rsidR="00175503" w:rsidRDefault="00175503" w:rsidP="00175503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i/>
          <w:iCs/>
          <w:color w:val="000000"/>
        </w:rPr>
        <w:t>Выпускник получит возможность:</w:t>
      </w:r>
    </w:p>
    <w:p w:rsidR="00175503" w:rsidRDefault="00175503" w:rsidP="0017550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узнать о том, что любые данные можно описать, используя алфавит, содержащий только два символа, например 0 и 1;</w:t>
      </w:r>
    </w:p>
    <w:p w:rsidR="00175503" w:rsidRDefault="00175503" w:rsidP="0017550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познакомиться с тем, как информация (данные) представляется в современных компьютерах;</w:t>
      </w:r>
    </w:p>
    <w:p w:rsidR="00175503" w:rsidRDefault="00175503" w:rsidP="0017550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познакомиться с двоичной системой счисления;</w:t>
      </w:r>
    </w:p>
    <w:p w:rsidR="00175503" w:rsidRDefault="00175503" w:rsidP="00175503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bookmarkStart w:id="0" w:name="h.gjdgxs"/>
      <w:bookmarkEnd w:id="0"/>
      <w:r>
        <w:rPr>
          <w:rStyle w:val="c24"/>
          <w:color w:val="000000"/>
        </w:rPr>
        <w:t>познакомиться с двоичным кодированием текстов и наиболее употребительными современными кодами.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Тема «Компьютер как универсальное устройство обработки информации».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Выпускник научится:</w:t>
      </w:r>
    </w:p>
    <w:p w:rsidR="00175503" w:rsidRDefault="00175503" w:rsidP="0017550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называть функции и характеристики основных устройств компьютера;</w:t>
      </w:r>
    </w:p>
    <w:p w:rsidR="00175503" w:rsidRDefault="00175503" w:rsidP="0017550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описывать виды и состав программного обеспечения современных компьютеров;</w:t>
      </w:r>
    </w:p>
    <w:p w:rsidR="00175503" w:rsidRDefault="00175503" w:rsidP="0017550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подбирать программное обеспечение, соответствующее решаемой задаче;</w:t>
      </w:r>
    </w:p>
    <w:p w:rsidR="00175503" w:rsidRDefault="00175503" w:rsidP="00175503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оперировать объектами файловой системы;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Выпускник получит возможность:</w:t>
      </w:r>
    </w:p>
    <w:p w:rsidR="00175503" w:rsidRDefault="00175503" w:rsidP="0017550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научиться систематизировать знания о принципах организации файловой системы, основных возможностях графического интерфейса и правилах организации индивидуального информационного пространства;</w:t>
      </w:r>
    </w:p>
    <w:p w:rsidR="00175503" w:rsidRDefault="00175503" w:rsidP="0017550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научиться систематизировать знания о назначении и функциях программного обеспечения компьютера; приобрести опыт решения задач из разных сфер человеческой деятельности с применение средств информационных технологий;</w:t>
      </w:r>
    </w:p>
    <w:p w:rsidR="00175503" w:rsidRDefault="00175503" w:rsidP="00175503">
      <w:pPr>
        <w:numPr>
          <w:ilvl w:val="0"/>
          <w:numId w:val="12"/>
        </w:num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Тема «Обработка графической информации»        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Выпускник научится:</w:t>
      </w:r>
    </w:p>
    <w:p w:rsidR="00175503" w:rsidRDefault="00175503" w:rsidP="00175503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применять простейший графический редактор для создания и редактирования простых рисунков.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i/>
          <w:iCs/>
          <w:color w:val="000000"/>
        </w:rPr>
        <w:t>Выпускник получит возможность</w:t>
      </w:r>
      <w:r>
        <w:rPr>
          <w:rStyle w:val="c24"/>
          <w:color w:val="000000"/>
        </w:rPr>
        <w:t>:</w:t>
      </w:r>
    </w:p>
    <w:p w:rsidR="00175503" w:rsidRDefault="00175503" w:rsidP="0017550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видоизменять готовые графические изображения с помощью сре</w:t>
      </w:r>
      <w:proofErr w:type="gramStart"/>
      <w:r>
        <w:rPr>
          <w:rStyle w:val="c24"/>
          <w:color w:val="000000"/>
        </w:rPr>
        <w:t>дств гр</w:t>
      </w:r>
      <w:proofErr w:type="gramEnd"/>
      <w:r>
        <w:rPr>
          <w:rStyle w:val="c24"/>
          <w:color w:val="000000"/>
        </w:rPr>
        <w:t>афического редактора;</w:t>
      </w:r>
    </w:p>
    <w:p w:rsidR="00175503" w:rsidRDefault="00175503" w:rsidP="00175503">
      <w:pPr>
        <w:numPr>
          <w:ilvl w:val="0"/>
          <w:numId w:val="14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научиться создавать сложные графические объекты с повторяющимися и /или преобразованными фрагментами.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Тема «Обработка текстовой информации»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Выпускник научится:</w:t>
      </w:r>
    </w:p>
    <w:p w:rsidR="00175503" w:rsidRDefault="00175503" w:rsidP="00175503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применять основные правила создания текстовых документов;</w:t>
      </w:r>
    </w:p>
    <w:p w:rsidR="00175503" w:rsidRDefault="00175503" w:rsidP="00175503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использовать средства автоматизации информационной деятельности при создании текстовых документов;</w:t>
      </w:r>
    </w:p>
    <w:p w:rsidR="00175503" w:rsidRDefault="00175503" w:rsidP="0017550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применять текстовый редактор для набора, редактирования и форматирования простейших текстов на русском и иностранном языках;</w:t>
      </w:r>
    </w:p>
    <w:p w:rsidR="00175503" w:rsidRDefault="00175503" w:rsidP="0017550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lastRenderedPageBreak/>
        <w:t>выделять, перемещать и удалять фрагменты текста; создавать тексты с повторяющимися фрагментами;</w:t>
      </w:r>
    </w:p>
    <w:p w:rsidR="00175503" w:rsidRDefault="00175503" w:rsidP="0017550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использовать простые способы форматирования (выделение жирным шрифтом, курсивом, изменение величины шрифта) текстов;</w:t>
      </w:r>
    </w:p>
    <w:p w:rsidR="00175503" w:rsidRDefault="00175503" w:rsidP="0017550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создавать и форматировать списки;</w:t>
      </w:r>
    </w:p>
    <w:p w:rsidR="00175503" w:rsidRDefault="00175503" w:rsidP="0017550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создавать формулы;</w:t>
      </w:r>
    </w:p>
    <w:p w:rsidR="00175503" w:rsidRDefault="00175503" w:rsidP="00175503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создавать, форматировать и заполнять данными таблицы;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Выпускник получит возможность:</w:t>
      </w:r>
    </w:p>
    <w:p w:rsidR="00175503" w:rsidRDefault="00175503" w:rsidP="0017550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создавать объемные текстовые документы, включающие списки, таблицы, формулы, рисунки;</w:t>
      </w:r>
    </w:p>
    <w:p w:rsidR="00175503" w:rsidRDefault="00175503" w:rsidP="0017550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осуществлять орфографический контроль в текстовом документе с помощью средств текстового процессора;</w:t>
      </w:r>
    </w:p>
    <w:p w:rsidR="00175503" w:rsidRDefault="00175503" w:rsidP="00175503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>оформлять текст в соответствии с заданными требованиями к шрифту, его начертанию, размеру и цвету, к выравниванию текста.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bookmarkStart w:id="1" w:name="h.30j0zll"/>
      <w:bookmarkEnd w:id="1"/>
      <w:r>
        <w:rPr>
          <w:rStyle w:val="c10"/>
          <w:b/>
          <w:bCs/>
          <w:color w:val="000000"/>
        </w:rPr>
        <w:t>Тема «Коммуникационные технологии»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</w:rPr>
        <w:t>Выпускник научится</w:t>
      </w:r>
    </w:p>
    <w:p w:rsidR="00175503" w:rsidRDefault="00175503" w:rsidP="0017550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использовать базовый набор понятий, которые позволяют описывать работу основных типов программных средств и сервисов;</w:t>
      </w:r>
    </w:p>
    <w:p w:rsidR="00175503" w:rsidRDefault="00175503" w:rsidP="0017550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знаниям, умениям и навыкам, достаточным для работы на базовом уровне с различными программными системами и сервисами указанных типов;</w:t>
      </w:r>
    </w:p>
    <w:p w:rsidR="00175503" w:rsidRDefault="00175503" w:rsidP="00175503">
      <w:pPr>
        <w:numPr>
          <w:ilvl w:val="0"/>
          <w:numId w:val="18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умению описывать работу этих систем и сервисов с использованием соответствующей терминологии.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i/>
          <w:iCs/>
          <w:color w:val="000000"/>
        </w:rPr>
        <w:t>Выпускник получит возможность</w:t>
      </w:r>
    </w:p>
    <w:p w:rsidR="00175503" w:rsidRDefault="00175503" w:rsidP="0017550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познакомиться с программными средствами для работы с ауди</w:t>
      </w:r>
      <w:proofErr w:type="gramStart"/>
      <w:r>
        <w:rPr>
          <w:rStyle w:val="c24"/>
          <w:color w:val="000000"/>
        </w:rPr>
        <w:t>о-</w:t>
      </w:r>
      <w:proofErr w:type="gramEnd"/>
      <w:r>
        <w:rPr>
          <w:rStyle w:val="c24"/>
          <w:color w:val="000000"/>
        </w:rPr>
        <w:t xml:space="preserve"> и визуальными данными и соответствующим понятийным аппаратом;</w:t>
      </w:r>
    </w:p>
    <w:p w:rsidR="00175503" w:rsidRDefault="00175503" w:rsidP="00175503">
      <w:pPr>
        <w:numPr>
          <w:ilvl w:val="0"/>
          <w:numId w:val="19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Тема «Информационное общество и информационная безопасность»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Выпускник научится</w:t>
      </w:r>
    </w:p>
    <w:p w:rsidR="00175503" w:rsidRDefault="00175503" w:rsidP="0017550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 xml:space="preserve">базовым навыкам и знаниям, необходимым для использования </w:t>
      </w:r>
      <w:proofErr w:type="spellStart"/>
      <w:proofErr w:type="gramStart"/>
      <w:r>
        <w:rPr>
          <w:rStyle w:val="c24"/>
          <w:color w:val="000000"/>
        </w:rPr>
        <w:t>интернет-сервисов</w:t>
      </w:r>
      <w:proofErr w:type="spellEnd"/>
      <w:proofErr w:type="gramEnd"/>
      <w:r>
        <w:rPr>
          <w:rStyle w:val="c24"/>
          <w:color w:val="000000"/>
        </w:rPr>
        <w:t xml:space="preserve"> при решении учебных и </w:t>
      </w:r>
      <w:proofErr w:type="spellStart"/>
      <w:r>
        <w:rPr>
          <w:rStyle w:val="c24"/>
          <w:color w:val="000000"/>
        </w:rPr>
        <w:t>внеучебных</w:t>
      </w:r>
      <w:proofErr w:type="spellEnd"/>
      <w:r>
        <w:rPr>
          <w:rStyle w:val="c24"/>
          <w:color w:val="000000"/>
        </w:rPr>
        <w:t xml:space="preserve"> задач;</w:t>
      </w:r>
    </w:p>
    <w:p w:rsidR="00175503" w:rsidRDefault="00175503" w:rsidP="0017550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 xml:space="preserve">организации своего личного пространства данных с использованием индивидуальных накопителей данных, </w:t>
      </w:r>
      <w:proofErr w:type="spellStart"/>
      <w:proofErr w:type="gramStart"/>
      <w:r>
        <w:rPr>
          <w:rStyle w:val="c24"/>
          <w:color w:val="000000"/>
        </w:rPr>
        <w:t>интернет-сервисов</w:t>
      </w:r>
      <w:proofErr w:type="spellEnd"/>
      <w:proofErr w:type="gramEnd"/>
      <w:r>
        <w:rPr>
          <w:rStyle w:val="c24"/>
          <w:color w:val="000000"/>
        </w:rPr>
        <w:t xml:space="preserve"> и т. п.;</w:t>
      </w:r>
    </w:p>
    <w:p w:rsidR="00175503" w:rsidRDefault="00175503" w:rsidP="00175503">
      <w:pPr>
        <w:numPr>
          <w:ilvl w:val="0"/>
          <w:numId w:val="20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основам соблюдения норм информационной этики и права.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i/>
          <w:iCs/>
          <w:color w:val="000000"/>
        </w:rPr>
        <w:t>Выпускник получит возможность:</w:t>
      </w:r>
    </w:p>
    <w:p w:rsidR="00175503" w:rsidRDefault="00175503" w:rsidP="0017550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познакомиться с принципами устройства Интернета и сетевого взаимодействия между компьютерами, методами поиска в Интернете;</w:t>
      </w:r>
    </w:p>
    <w:p w:rsidR="00175503" w:rsidRDefault="00175503" w:rsidP="0017550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познакомиться с постановкой вопроса о том, насколько достоверна полученная информация, подкреплена ли она доказательствами;</w:t>
      </w:r>
    </w:p>
    <w:p w:rsidR="00175503" w:rsidRDefault="00175503" w:rsidP="0017550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познакомиться с возможными подходами к оценке достоверности информации (оценка надежности источника, сравнение данных из разных источников и в разные моменты времени и т. п.);</w:t>
      </w:r>
    </w:p>
    <w:p w:rsidR="00175503" w:rsidRDefault="00175503" w:rsidP="0017550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узнать о том, что в сфере информатики и ИКТ существуют международные и национальные стандарты;</w:t>
      </w:r>
    </w:p>
    <w:p w:rsidR="00175503" w:rsidRDefault="00175503" w:rsidP="00175503">
      <w:pPr>
        <w:numPr>
          <w:ilvl w:val="0"/>
          <w:numId w:val="21"/>
        </w:numPr>
        <w:shd w:val="clear" w:color="auto" w:fill="FFFFFF"/>
        <w:spacing w:after="0" w:line="240" w:lineRule="auto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получить представление о тенденциях развития ИКТ.</w:t>
      </w:r>
    </w:p>
    <w:p w:rsidR="00175503" w:rsidRDefault="004920FC" w:rsidP="00175503">
      <w:pPr>
        <w:pStyle w:val="c47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48"/>
          <w:b/>
          <w:bCs/>
          <w:color w:val="000000"/>
          <w:sz w:val="28"/>
          <w:szCs w:val="28"/>
        </w:rPr>
        <w:t>Содержание учебного курса (34 часа</w:t>
      </w:r>
      <w:r w:rsidR="00175503">
        <w:rPr>
          <w:rStyle w:val="c48"/>
          <w:b/>
          <w:bCs/>
          <w:color w:val="000000"/>
          <w:sz w:val="28"/>
          <w:szCs w:val="28"/>
        </w:rPr>
        <w:t>)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1. Компьютер как универсальное устройство для обработки информации (8 часов)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i/>
          <w:iCs/>
          <w:color w:val="000000"/>
        </w:rPr>
        <w:t>Программная обработка данных на компьютере. Устройство компьютера. Файлы и файловая система. Программное обеспечение компьютера. Графический интерфейс операционных систем и приложений. Представление информационного пространства с помощью графического интерфейса. Компьютерные вирусы и антивирусные программы.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000000"/>
        </w:rPr>
        <w:lastRenderedPageBreak/>
        <w:t>Компьютерный практикум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1 «Работа  с файлами с использованием файлового менеджера».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2 «Форматирование диска».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3 «Установка даты и времени с использованием графического интерфейса операционной системы».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2. Обработка текстовой информации (9 часов)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i/>
          <w:iCs/>
          <w:color w:val="000000"/>
        </w:rPr>
        <w:t>Создание документов в текстовых редакторах. Ввод и редактирование документа. Сохранение и печать документов. Форматирование документа. Таблицы. Компьютерные словари и системы машинного перевода текстов. Системы оптического распознавания документов.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000000"/>
        </w:rPr>
        <w:t>Компьютерный практикум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4 «Тренировка ввода текстовой и числовой информации с помощью клавиатурного тренажёра».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5 «Вставка в документ формул».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6 «Форматирование символов и абзацев».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7 «Создание и форматирование списков».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8 «Вставка в документ таблицы, её форматирование и заполнение данными».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9 «Перевод текста с помощью компьютерного словаря».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№10 «Сканирование и распознавание «бумажного» текстового документа»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3. Обработка графической информации (8 часов)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i/>
          <w:iCs/>
          <w:color w:val="000000"/>
        </w:rPr>
        <w:t>Растровая и векторная графика. Интерфейс и основные возможности графических редакторов. Растровая и векторная анимация.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000000"/>
        </w:rPr>
        <w:t>Компьютерный практикум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11 «Редактирование изображений в растровом графическом редакторе».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12 «Создание рисунков в векторном графическом редакторе».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13 «Анимация».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4. Коммуникационные технологии (10 часов)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i/>
          <w:iCs/>
          <w:color w:val="000000"/>
        </w:rPr>
        <w:t>Информационные ресурсы Интернета. Поиск информации в Интернете. Электронная коммерция в Интернете.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000000"/>
        </w:rPr>
        <w:t>Компьютерный практикум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14 «Путешествие по Всемирной паутине».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15 «Работа с электронной Web-почтой».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16 «Загрузка файлов из Интернета».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Практическая работа № 17 «Поиск информации в Интернете».</w:t>
      </w: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Учебно-методическое обеспечение учебного процесса</w:t>
      </w: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000000"/>
        </w:rPr>
        <w:t>       Для учителя:</w:t>
      </w:r>
    </w:p>
    <w:p w:rsidR="00175503" w:rsidRDefault="00175503" w:rsidP="0017550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hAnsi="Calibri" w:cs="Calibri"/>
          <w:color w:val="000000"/>
        </w:rPr>
      </w:pPr>
      <w:proofErr w:type="gramStart"/>
      <w:r>
        <w:rPr>
          <w:rStyle w:val="c24"/>
          <w:color w:val="000000"/>
        </w:rPr>
        <w:t>Федеральный государственный образовательный стандарт основного общего образования (Министерство образования и науки Российской Федерации.</w:t>
      </w:r>
      <w:proofErr w:type="gramEnd"/>
      <w:r>
        <w:rPr>
          <w:rStyle w:val="c24"/>
          <w:color w:val="000000"/>
        </w:rPr>
        <w:t xml:space="preserve"> Утвержден приказом Министерства образования и науки Российской Федерации от «17»  </w:t>
      </w:r>
      <w:r>
        <w:rPr>
          <w:rStyle w:val="c24"/>
          <w:color w:val="000000"/>
          <w:u w:val="single"/>
        </w:rPr>
        <w:t>декабря</w:t>
      </w:r>
      <w:r>
        <w:rPr>
          <w:rStyle w:val="c24"/>
          <w:color w:val="000000"/>
        </w:rPr>
        <w:t>  2010 г. № </w:t>
      </w:r>
      <w:r>
        <w:rPr>
          <w:rStyle w:val="c24"/>
          <w:color w:val="000000"/>
          <w:u w:val="single"/>
        </w:rPr>
        <w:t>1897</w:t>
      </w:r>
    </w:p>
    <w:p w:rsidR="00175503" w:rsidRDefault="00175503" w:rsidP="00175503">
      <w:pPr>
        <w:numPr>
          <w:ilvl w:val="0"/>
          <w:numId w:val="22"/>
        </w:numPr>
        <w:shd w:val="clear" w:color="auto" w:fill="FFFFFF"/>
        <w:spacing w:after="0" w:line="240" w:lineRule="auto"/>
        <w:ind w:left="360"/>
        <w:rPr>
          <w:rFonts w:ascii="Calibri" w:hAnsi="Calibri" w:cs="Calibri"/>
          <w:color w:val="000000"/>
        </w:rPr>
      </w:pPr>
      <w:r>
        <w:rPr>
          <w:rStyle w:val="c3"/>
          <w:color w:val="000000"/>
        </w:rPr>
        <w:t xml:space="preserve">Информатика. УМК для основной школы: 7 – 9 классы (ФГОС). Методическое пособие для учителя, авторы </w:t>
      </w:r>
      <w:proofErr w:type="spellStart"/>
      <w:r>
        <w:rPr>
          <w:rStyle w:val="c3"/>
          <w:color w:val="000000"/>
        </w:rPr>
        <w:t>Хлобыстова</w:t>
      </w:r>
      <w:proofErr w:type="spellEnd"/>
      <w:r>
        <w:rPr>
          <w:rStyle w:val="c3"/>
          <w:color w:val="000000"/>
        </w:rPr>
        <w:t xml:space="preserve"> И. Ю., Цветкова М. С., БИНОМ, 2014</w:t>
      </w:r>
    </w:p>
    <w:p w:rsidR="00175503" w:rsidRDefault="00175503" w:rsidP="0017550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hAnsi="Calibri" w:cs="Calibri"/>
          <w:color w:val="000000"/>
        </w:rPr>
      </w:pPr>
      <w:proofErr w:type="spellStart"/>
      <w:r>
        <w:rPr>
          <w:rStyle w:val="c24"/>
          <w:color w:val="000000"/>
        </w:rPr>
        <w:t>Угринович</w:t>
      </w:r>
      <w:proofErr w:type="spellEnd"/>
      <w:r>
        <w:rPr>
          <w:rStyle w:val="c24"/>
          <w:color w:val="000000"/>
        </w:rPr>
        <w:t xml:space="preserve"> Н.Д. Информатика: Учебник для 7 класса. – М.: БИНОМ. Лаборатория знаний, 2015.</w:t>
      </w:r>
    </w:p>
    <w:p w:rsidR="00175503" w:rsidRDefault="00175503" w:rsidP="0017550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hAnsi="Calibri" w:cs="Calibri"/>
          <w:color w:val="000000"/>
        </w:rPr>
      </w:pPr>
      <w:proofErr w:type="spellStart"/>
      <w:r>
        <w:rPr>
          <w:rStyle w:val="c24"/>
          <w:color w:val="000000"/>
        </w:rPr>
        <w:t>Босова</w:t>
      </w:r>
      <w:proofErr w:type="spellEnd"/>
      <w:r>
        <w:rPr>
          <w:rStyle w:val="c24"/>
          <w:color w:val="000000"/>
        </w:rPr>
        <w:t xml:space="preserve"> Л.Л. Информатика: Учебник для 6 класса. – М.: БИНОМ. Лаборатория знаний, 2012.</w:t>
      </w:r>
    </w:p>
    <w:p w:rsidR="00175503" w:rsidRDefault="00175503" w:rsidP="00175503">
      <w:pPr>
        <w:numPr>
          <w:ilvl w:val="0"/>
          <w:numId w:val="22"/>
        </w:numPr>
        <w:shd w:val="clear" w:color="auto" w:fill="FFFFFF"/>
        <w:spacing w:after="0" w:line="240" w:lineRule="auto"/>
        <w:ind w:left="0" w:firstLine="900"/>
        <w:jc w:val="both"/>
        <w:rPr>
          <w:rFonts w:ascii="Calibri" w:hAnsi="Calibri" w:cs="Calibri"/>
          <w:color w:val="000000"/>
        </w:rPr>
      </w:pPr>
      <w:proofErr w:type="spellStart"/>
      <w:r>
        <w:rPr>
          <w:rStyle w:val="c24"/>
          <w:color w:val="000000"/>
        </w:rPr>
        <w:lastRenderedPageBreak/>
        <w:t>Босова</w:t>
      </w:r>
      <w:proofErr w:type="spellEnd"/>
      <w:r>
        <w:rPr>
          <w:rStyle w:val="c24"/>
          <w:color w:val="000000"/>
        </w:rPr>
        <w:t xml:space="preserve"> Л.Л. Информатика: Учебник для 7 класса. – М.: БИНОМ. Лаборатория знаний, 2012.</w:t>
      </w: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000000"/>
        </w:rPr>
        <w:t>      Для учащихся:</w:t>
      </w: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spellStart"/>
      <w:r>
        <w:rPr>
          <w:rStyle w:val="c24"/>
          <w:color w:val="000000"/>
        </w:rPr>
        <w:t>Угринович</w:t>
      </w:r>
      <w:proofErr w:type="spellEnd"/>
      <w:r>
        <w:rPr>
          <w:rStyle w:val="c24"/>
          <w:color w:val="000000"/>
        </w:rPr>
        <w:t xml:space="preserve"> Н.Д. Информатика: Учебник для 7 класса. – М.: БИНОМ. Лаборатория знаний, 2015</w:t>
      </w: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Оценочные материалы</w:t>
      </w: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i/>
          <w:iCs/>
          <w:color w:val="000000"/>
        </w:rPr>
        <w:t>   </w:t>
      </w:r>
    </w:p>
    <w:p w:rsidR="00175503" w:rsidRDefault="00175503" w:rsidP="00175503">
      <w:pPr>
        <w:numPr>
          <w:ilvl w:val="0"/>
          <w:numId w:val="23"/>
        </w:numPr>
        <w:shd w:val="clear" w:color="auto" w:fill="FFFFFF"/>
        <w:spacing w:after="0" w:line="240" w:lineRule="auto"/>
        <w:ind w:left="142" w:firstLine="900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Единая коллекция цифровых образовательных ресурсов (http://sc.edu.ru/)</w:t>
      </w:r>
    </w:p>
    <w:p w:rsidR="00175503" w:rsidRDefault="00175503" w:rsidP="00175503">
      <w:pPr>
        <w:numPr>
          <w:ilvl w:val="0"/>
          <w:numId w:val="23"/>
        </w:numPr>
        <w:shd w:val="clear" w:color="auto" w:fill="FFFFFF"/>
        <w:spacing w:after="0" w:line="240" w:lineRule="auto"/>
        <w:ind w:left="142" w:firstLine="900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Материалы        авторской        мастерской        </w:t>
      </w:r>
      <w:proofErr w:type="spellStart"/>
      <w:r>
        <w:rPr>
          <w:rStyle w:val="c24"/>
          <w:color w:val="000000"/>
        </w:rPr>
        <w:t>Угринович</w:t>
      </w:r>
      <w:proofErr w:type="spellEnd"/>
      <w:r>
        <w:rPr>
          <w:rStyle w:val="c24"/>
          <w:color w:val="000000"/>
        </w:rPr>
        <w:t xml:space="preserve"> Н. Д.  </w:t>
      </w:r>
    </w:p>
    <w:p w:rsidR="00175503" w:rsidRDefault="00175503" w:rsidP="00175503">
      <w:pPr>
        <w:pStyle w:val="c47"/>
        <w:shd w:val="clear" w:color="auto" w:fill="FFFFFF"/>
        <w:spacing w:before="0" w:beforeAutospacing="0" w:after="0" w:afterAutospacing="0"/>
        <w:ind w:left="142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</w:rPr>
        <w:t>        (http://metodist.lbz.ru/authors/informatika/1/)</w:t>
      </w:r>
    </w:p>
    <w:p w:rsidR="00175503" w:rsidRDefault="00175503" w:rsidP="00175503">
      <w:pPr>
        <w:pStyle w:val="c49"/>
        <w:shd w:val="clear" w:color="auto" w:fill="FFFFFF"/>
        <w:spacing w:before="0" w:beforeAutospacing="0" w:after="0" w:afterAutospacing="0"/>
        <w:ind w:left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b/>
          <w:bCs/>
          <w:color w:val="000000"/>
        </w:rPr>
        <w:t>Интернет – ресурсы:</w:t>
      </w:r>
    </w:p>
    <w:p w:rsidR="00175503" w:rsidRDefault="001755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Педсовет  </w:t>
      </w:r>
      <w:r>
        <w:rPr>
          <w:rStyle w:val="c24"/>
          <w:color w:val="0000FF"/>
          <w:u w:val="single"/>
        </w:rPr>
        <w:t>http://pedsovet.su/</w:t>
      </w:r>
      <w:r>
        <w:rPr>
          <w:rStyle w:val="c24"/>
          <w:color w:val="000000"/>
        </w:rPr>
        <w:t> </w:t>
      </w:r>
    </w:p>
    <w:p w:rsidR="00175503" w:rsidRDefault="001755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Учительский портал.  </w:t>
      </w:r>
      <w:r>
        <w:rPr>
          <w:rStyle w:val="c24"/>
          <w:color w:val="0000FF"/>
          <w:u w:val="single"/>
        </w:rPr>
        <w:t>http://www.uchportal.ru/</w:t>
      </w:r>
    </w:p>
    <w:p w:rsidR="00175503" w:rsidRDefault="001755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 w:right="140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Уроки. Нет.  </w:t>
      </w:r>
      <w:r>
        <w:rPr>
          <w:rStyle w:val="c24"/>
          <w:color w:val="0000FF"/>
          <w:u w:val="single"/>
        </w:rPr>
        <w:t>http://www.uroki.net/</w:t>
      </w:r>
    </w:p>
    <w:p w:rsidR="00175503" w:rsidRDefault="001755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Единая коллекция образовательных ресурсов. -  Режим  доступа: </w:t>
      </w:r>
      <w:hyperlink r:id="rId6" w:history="1">
        <w:r>
          <w:rPr>
            <w:rStyle w:val="af5"/>
          </w:rPr>
          <w:t>http://school-collection.edu.ru/</w:t>
        </w:r>
      </w:hyperlink>
    </w:p>
    <w:p w:rsidR="00175503" w:rsidRDefault="001755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Федеральный центр информационно – образовательных ресурсов</w:t>
      </w:r>
      <w:proofErr w:type="gramStart"/>
      <w:r>
        <w:rPr>
          <w:rStyle w:val="c24"/>
          <w:color w:val="000000"/>
        </w:rPr>
        <w:t xml:space="preserve"> .</w:t>
      </w:r>
      <w:proofErr w:type="gramEnd"/>
      <w:r>
        <w:rPr>
          <w:rStyle w:val="c24"/>
          <w:color w:val="000000"/>
        </w:rPr>
        <w:t xml:space="preserve"> – Режим доступа: </w:t>
      </w:r>
      <w:hyperlink r:id="rId7" w:history="1">
        <w:r>
          <w:rPr>
            <w:rStyle w:val="af5"/>
          </w:rPr>
          <w:t>http://fcior.edu.ru/</w:t>
        </w:r>
      </w:hyperlink>
    </w:p>
    <w:p w:rsidR="00175503" w:rsidRDefault="001755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 xml:space="preserve">Материалы авторской мастерской </w:t>
      </w:r>
      <w:proofErr w:type="spellStart"/>
      <w:r>
        <w:rPr>
          <w:rStyle w:val="c24"/>
          <w:color w:val="000000"/>
        </w:rPr>
        <w:t>Угринович</w:t>
      </w:r>
      <w:proofErr w:type="spellEnd"/>
      <w:r>
        <w:rPr>
          <w:rStyle w:val="c24"/>
          <w:color w:val="000000"/>
        </w:rPr>
        <w:t xml:space="preserve"> Н.Д.. (</w:t>
      </w:r>
      <w:hyperlink r:id="rId8" w:history="1">
        <w:r>
          <w:rPr>
            <w:rStyle w:val="af5"/>
          </w:rPr>
          <w:t>http://metodist.lbz.ru/authors/informatika/1/</w:t>
        </w:r>
      </w:hyperlink>
      <w:r>
        <w:rPr>
          <w:rStyle w:val="c24"/>
          <w:color w:val="000000"/>
        </w:rPr>
        <w:t>).</w:t>
      </w:r>
    </w:p>
    <w:p w:rsidR="00175503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hyperlink r:id="rId9" w:history="1">
        <w:r w:rsidR="00175503">
          <w:rPr>
            <w:rStyle w:val="af5"/>
          </w:rPr>
          <w:t>http://www.klyaksa.net/</w:t>
        </w:r>
      </w:hyperlink>
      <w:r w:rsidR="00175503">
        <w:rPr>
          <w:rStyle w:val="c24"/>
          <w:color w:val="000000"/>
        </w:rPr>
        <w:t> </w:t>
      </w:r>
    </w:p>
    <w:p w:rsidR="00175503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hyperlink r:id="rId10" w:history="1">
        <w:r w:rsidR="00175503">
          <w:rPr>
            <w:rStyle w:val="af5"/>
          </w:rPr>
          <w:t>http://www.informatka.ru/</w:t>
        </w:r>
      </w:hyperlink>
      <w:r w:rsidR="00175503">
        <w:rPr>
          <w:rStyle w:val="c24"/>
          <w:color w:val="000000"/>
        </w:rPr>
        <w:t> </w:t>
      </w:r>
    </w:p>
    <w:p w:rsidR="00175503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hyperlink r:id="rId11" w:history="1">
        <w:r w:rsidR="00175503">
          <w:rPr>
            <w:rStyle w:val="af5"/>
          </w:rPr>
          <w:t>http://www.informatik.kz/index.htm</w:t>
        </w:r>
      </w:hyperlink>
      <w:r w:rsidR="00175503">
        <w:rPr>
          <w:rStyle w:val="c24"/>
          <w:color w:val="000000"/>
        </w:rPr>
        <w:t> </w:t>
      </w:r>
    </w:p>
    <w:p w:rsidR="00175503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hyperlink r:id="rId12" w:history="1">
        <w:r w:rsidR="00175503">
          <w:rPr>
            <w:rStyle w:val="af5"/>
          </w:rPr>
          <w:t>http://uchinfo.com.ua/links.htm</w:t>
        </w:r>
      </w:hyperlink>
      <w:r w:rsidR="00175503">
        <w:rPr>
          <w:rStyle w:val="c24"/>
          <w:color w:val="000000"/>
        </w:rPr>
        <w:t> </w:t>
      </w:r>
    </w:p>
    <w:p w:rsidR="00175503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hyperlink r:id="rId13" w:history="1">
        <w:r w:rsidR="00175503">
          <w:rPr>
            <w:rStyle w:val="af5"/>
          </w:rPr>
          <w:t>http://www.school.edu.ru/</w:t>
        </w:r>
      </w:hyperlink>
      <w:r w:rsidR="00175503">
        <w:rPr>
          <w:rStyle w:val="c24"/>
          <w:color w:val="000000"/>
        </w:rPr>
        <w:t> </w:t>
      </w:r>
    </w:p>
    <w:p w:rsidR="00175503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hyperlink r:id="rId14" w:history="1">
        <w:r w:rsidR="00175503">
          <w:rPr>
            <w:rStyle w:val="af5"/>
          </w:rPr>
          <w:t>http://infoschool.narod.ru/</w:t>
        </w:r>
      </w:hyperlink>
      <w:r w:rsidR="00175503">
        <w:rPr>
          <w:rStyle w:val="c24"/>
          <w:color w:val="000000"/>
        </w:rPr>
        <w:t> </w:t>
      </w:r>
    </w:p>
    <w:p w:rsidR="00175503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hyperlink r:id="rId15" w:history="1">
        <w:r w:rsidR="00175503">
          <w:rPr>
            <w:rStyle w:val="af5"/>
          </w:rPr>
          <w:t>http://www.school.edu.ru/</w:t>
        </w:r>
      </w:hyperlink>
      <w:r w:rsidR="00175503">
        <w:rPr>
          <w:rStyle w:val="c24"/>
          <w:color w:val="000000"/>
        </w:rPr>
        <w:t> </w:t>
      </w:r>
    </w:p>
    <w:p w:rsidR="00175503" w:rsidRDefault="001755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r>
        <w:rPr>
          <w:rStyle w:val="c24"/>
          <w:color w:val="000000"/>
        </w:rPr>
        <w:t> </w:t>
      </w:r>
      <w:hyperlink r:id="rId16" w:history="1">
        <w:r>
          <w:rPr>
            <w:rStyle w:val="af5"/>
          </w:rPr>
          <w:t>http://kpolyakov.narod.ru</w:t>
        </w:r>
      </w:hyperlink>
      <w:r>
        <w:rPr>
          <w:rStyle w:val="c24"/>
          <w:color w:val="000000"/>
        </w:rPr>
        <w:t> </w:t>
      </w:r>
    </w:p>
    <w:p w:rsidR="00175503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Fonts w:ascii="Calibri" w:hAnsi="Calibri" w:cs="Calibri"/>
          <w:color w:val="000000"/>
        </w:rPr>
      </w:pPr>
      <w:hyperlink r:id="rId17" w:history="1">
        <w:r w:rsidR="00175503">
          <w:rPr>
            <w:rStyle w:val="af5"/>
          </w:rPr>
          <w:t>http://window.edu.ru/resource/526/58526</w:t>
        </w:r>
      </w:hyperlink>
      <w:r w:rsidR="00175503">
        <w:rPr>
          <w:rStyle w:val="c24"/>
          <w:color w:val="000000"/>
        </w:rPr>
        <w:t> </w:t>
      </w:r>
    </w:p>
    <w:p w:rsidR="00175503" w:rsidRPr="00F74F04" w:rsidRDefault="00707C03" w:rsidP="00175503">
      <w:pPr>
        <w:numPr>
          <w:ilvl w:val="0"/>
          <w:numId w:val="24"/>
        </w:numPr>
        <w:shd w:val="clear" w:color="auto" w:fill="FFFFFF"/>
        <w:spacing w:after="0" w:line="240" w:lineRule="auto"/>
        <w:ind w:left="360"/>
        <w:jc w:val="both"/>
        <w:rPr>
          <w:rStyle w:val="c24"/>
          <w:rFonts w:ascii="Calibri" w:hAnsi="Calibri" w:cs="Calibri"/>
          <w:color w:val="000000"/>
        </w:rPr>
      </w:pPr>
      <w:hyperlink r:id="rId18" w:history="1">
        <w:r w:rsidR="00175503">
          <w:rPr>
            <w:rStyle w:val="af5"/>
          </w:rPr>
          <w:t>http://www.it-n.ru</w:t>
        </w:r>
      </w:hyperlink>
      <w:r w:rsidR="00175503">
        <w:rPr>
          <w:rStyle w:val="c24"/>
          <w:color w:val="000000"/>
        </w:rPr>
        <w:t> </w:t>
      </w: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Default="00F74F04" w:rsidP="00F74F04">
      <w:pPr>
        <w:shd w:val="clear" w:color="auto" w:fill="FFFFFF"/>
        <w:spacing w:after="0" w:line="240" w:lineRule="auto"/>
        <w:jc w:val="both"/>
        <w:rPr>
          <w:rStyle w:val="c24"/>
          <w:color w:val="000000"/>
        </w:rPr>
      </w:pPr>
    </w:p>
    <w:p w:rsidR="00F74F04" w:rsidRPr="00F74F04" w:rsidRDefault="00F74F04" w:rsidP="00F74F04">
      <w:pPr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F74F04">
        <w:rPr>
          <w:rFonts w:ascii="Times New Roman" w:hAnsi="Times New Roman" w:cs="Times New Roman"/>
          <w:sz w:val="24"/>
          <w:szCs w:val="24"/>
        </w:rPr>
        <w:t xml:space="preserve">Приложение к приказу от </w:t>
      </w:r>
      <w:r w:rsidRPr="00F74F04">
        <w:rPr>
          <w:rFonts w:ascii="Times New Roman" w:hAnsi="Times New Roman" w:cs="Times New Roman"/>
          <w:sz w:val="24"/>
          <w:szCs w:val="24"/>
          <w:u w:val="single"/>
        </w:rPr>
        <w:t>31.08.2017</w:t>
      </w:r>
      <w:r w:rsidRPr="00F74F04">
        <w:rPr>
          <w:rFonts w:ascii="Times New Roman" w:hAnsi="Times New Roman" w:cs="Times New Roman"/>
          <w:sz w:val="24"/>
          <w:szCs w:val="24"/>
        </w:rPr>
        <w:t xml:space="preserve">_ № </w:t>
      </w:r>
      <w:r w:rsidRPr="00F74F04">
        <w:rPr>
          <w:rFonts w:ascii="Times New Roman" w:hAnsi="Times New Roman" w:cs="Times New Roman"/>
          <w:sz w:val="24"/>
          <w:szCs w:val="24"/>
          <w:u w:val="single"/>
        </w:rPr>
        <w:t>145</w:t>
      </w:r>
    </w:p>
    <w:p w:rsidR="00F74F04" w:rsidRPr="00F74F04" w:rsidRDefault="00F74F04" w:rsidP="00F74F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F04">
        <w:rPr>
          <w:rFonts w:ascii="Times New Roman" w:hAnsi="Times New Roman" w:cs="Times New Roman"/>
          <w:b/>
          <w:sz w:val="24"/>
          <w:szCs w:val="24"/>
        </w:rPr>
        <w:t xml:space="preserve">Календарно-тематическое планирование по информатике </w:t>
      </w:r>
    </w:p>
    <w:p w:rsidR="00F74F04" w:rsidRPr="00F74F04" w:rsidRDefault="00F74F04" w:rsidP="00F74F0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F04">
        <w:rPr>
          <w:rFonts w:ascii="Times New Roman" w:hAnsi="Times New Roman" w:cs="Times New Roman"/>
          <w:b/>
          <w:sz w:val="24"/>
          <w:szCs w:val="24"/>
        </w:rPr>
        <w:t>ФГОС для 7 класса на 2017-2018 учебный год</w:t>
      </w:r>
    </w:p>
    <w:p w:rsidR="00F74F04" w:rsidRPr="00F74F04" w:rsidRDefault="00F74F04" w:rsidP="00F74F04">
      <w:pPr>
        <w:jc w:val="right"/>
        <w:rPr>
          <w:rFonts w:ascii="Times New Roman" w:hAnsi="Times New Roman" w:cs="Times New Roman"/>
          <w:sz w:val="24"/>
          <w:szCs w:val="24"/>
        </w:rPr>
      </w:pPr>
      <w:r w:rsidRPr="00F74F04">
        <w:rPr>
          <w:rFonts w:ascii="Times New Roman" w:hAnsi="Times New Roman" w:cs="Times New Roman"/>
          <w:sz w:val="24"/>
          <w:szCs w:val="24"/>
        </w:rPr>
        <w:t>Составитель: Жидков А.В.</w:t>
      </w:r>
    </w:p>
    <w:p w:rsidR="00F74F04" w:rsidRPr="00F74F04" w:rsidRDefault="00F74F04" w:rsidP="00F74F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4F04" w:rsidRPr="00F74F04" w:rsidRDefault="00F74F04" w:rsidP="00F74F0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6"/>
        <w:tblW w:w="15504" w:type="dxa"/>
        <w:tblLayout w:type="fixed"/>
        <w:tblLook w:val="04A0"/>
      </w:tblPr>
      <w:tblGrid>
        <w:gridCol w:w="781"/>
        <w:gridCol w:w="1086"/>
        <w:gridCol w:w="1256"/>
        <w:gridCol w:w="3364"/>
        <w:gridCol w:w="2496"/>
        <w:gridCol w:w="2215"/>
        <w:gridCol w:w="2502"/>
        <w:gridCol w:w="1804"/>
      </w:tblGrid>
      <w:tr w:rsidR="00F74F04" w:rsidRPr="00F74F04" w:rsidTr="00F74F04">
        <w:trPr>
          <w:trHeight w:val="146"/>
        </w:trPr>
        <w:tc>
          <w:tcPr>
            <w:tcW w:w="781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  <w:proofErr w:type="spellStart"/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Start"/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2342" w:type="dxa"/>
            <w:gridSpan w:val="2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364" w:type="dxa"/>
            <w:vMerge w:val="restart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496" w:type="dxa"/>
            <w:vMerge w:val="restart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Стандарты</w:t>
            </w:r>
          </w:p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-знать</w:t>
            </w:r>
          </w:p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-уметь</w:t>
            </w:r>
          </w:p>
        </w:tc>
        <w:tc>
          <w:tcPr>
            <w:tcW w:w="4717" w:type="dxa"/>
            <w:gridSpan w:val="2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Ожидаемые результаты</w:t>
            </w:r>
          </w:p>
        </w:tc>
        <w:tc>
          <w:tcPr>
            <w:tcW w:w="1804" w:type="dxa"/>
            <w:vMerge w:val="restart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 задание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</w:p>
        </w:tc>
        <w:tc>
          <w:tcPr>
            <w:tcW w:w="3364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5" w:type="dxa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предметные</w:t>
            </w:r>
          </w:p>
        </w:tc>
        <w:tc>
          <w:tcPr>
            <w:tcW w:w="2502" w:type="dxa"/>
          </w:tcPr>
          <w:p w:rsidR="00F74F04" w:rsidRPr="00F74F04" w:rsidRDefault="00F74F04" w:rsidP="00880A5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 </w:t>
            </w:r>
            <w:proofErr w:type="gramStart"/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предметные</w:t>
            </w:r>
            <w:proofErr w:type="gramEnd"/>
          </w:p>
        </w:tc>
        <w:tc>
          <w:tcPr>
            <w:tcW w:w="1804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5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04.09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Инструктаж по Т.Б. Программная обработка данных на компьютере.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предмете изучения</w:t>
            </w:r>
          </w:p>
        </w:tc>
        <w:tc>
          <w:tcPr>
            <w:tcW w:w="2215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Style w:val="c10"/>
                <w:b/>
                <w:bCs/>
                <w:color w:val="000000"/>
                <w:sz w:val="24"/>
                <w:szCs w:val="24"/>
              </w:rPr>
              <w:t>предметные</w:t>
            </w:r>
            <w:r w:rsidRPr="00F74F04">
              <w:rPr>
                <w:color w:val="000000"/>
                <w:sz w:val="24"/>
                <w:szCs w:val="24"/>
              </w:rPr>
              <w:br/>
              <w:t>• понимание роли информационных процессов в современном мире;</w:t>
            </w:r>
            <w:r w:rsidRPr="00F74F04">
              <w:rPr>
                <w:color w:val="000000"/>
                <w:sz w:val="24"/>
                <w:szCs w:val="24"/>
              </w:rPr>
              <w:br/>
              <w:t xml:space="preserve">• формирование информационной и алгоритмической культуры; формирование </w:t>
            </w:r>
            <w:r w:rsidRPr="00F74F04">
              <w:rPr>
                <w:color w:val="000000"/>
                <w:sz w:val="24"/>
                <w:szCs w:val="24"/>
              </w:rPr>
              <w:lastRenderedPageBreak/>
              <w:t>представления о компьютере как универсальном устройстве обработки информации; развитие основных навыков и умений использования компьютерных  устройств; </w:t>
            </w:r>
            <w:r w:rsidRPr="00F74F04">
              <w:rPr>
                <w:color w:val="000000"/>
                <w:sz w:val="24"/>
                <w:szCs w:val="24"/>
              </w:rPr>
              <w:br/>
              <w:t>• формирование представления об основных изучаемых понятиях: информация, алгоритм, модель – и их свойствах;</w:t>
            </w:r>
          </w:p>
        </w:tc>
        <w:tc>
          <w:tcPr>
            <w:tcW w:w="2502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74F04">
              <w:rPr>
                <w:rStyle w:val="c10"/>
                <w:b/>
                <w:bCs/>
                <w:color w:val="000000"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F74F04">
              <w:rPr>
                <w:color w:val="000000"/>
                <w:sz w:val="24"/>
                <w:szCs w:val="24"/>
              </w:rPr>
              <w:br/>
              <w:t>• 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      </w:r>
            <w:r w:rsidRPr="00F74F04">
              <w:rPr>
                <w:color w:val="000000"/>
                <w:sz w:val="24"/>
                <w:szCs w:val="24"/>
              </w:rPr>
              <w:br/>
            </w:r>
            <w:r w:rsidRPr="00F74F04">
              <w:rPr>
                <w:color w:val="000000"/>
                <w:sz w:val="24"/>
                <w:szCs w:val="24"/>
              </w:rPr>
              <w:lastRenderedPageBreak/>
              <w:t>• умение самостоятельно планировать пути  достижения целей,  в том числе альтернативные,  осознанно выбирать  наиболее эффективные способы решения учебных и познавательных задач;</w:t>
            </w:r>
            <w:r w:rsidRPr="00F74F04">
              <w:rPr>
                <w:color w:val="000000"/>
                <w:sz w:val="24"/>
                <w:szCs w:val="24"/>
              </w:rPr>
              <w:br/>
              <w:t>• умение оценивать правильность выполнения учебной задачи,  собственные возможности её решения;</w:t>
            </w:r>
            <w:r w:rsidRPr="00F74F04">
              <w:rPr>
                <w:color w:val="000000"/>
                <w:sz w:val="24"/>
                <w:szCs w:val="24"/>
              </w:rPr>
              <w:br/>
            </w:r>
            <w:proofErr w:type="gramEnd"/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§1.1 выучить определения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11.09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Процессор и системная плата. Устройства ввода информации. 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Называть функции компьютера при работе с информацией.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§1.2.1-1.2.2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18.09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Устройства вывода информации. Оперативная память.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назначение устройства ввода информации в </w:t>
            </w:r>
            <w:r w:rsidRPr="00F74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составе компьютера.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§1.2.3-1.2.4 подготовить сообщение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25.09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Долговременная память. Типы ПК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 xml:space="preserve">Понимать назначение внутренней памяти компьютера. 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§1.2.5-1.2.6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02.10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Файл. Файловая система.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Понимать принцип хранения информации в виде файлов.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§1.3.1-1.3.2 выучить определения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09.10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файлами и дисками.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Называть операции, которые можно выполнять над файлами.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§1.3.3составить эссе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16.10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Программное обеспечение компьютера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Осознавать роль программного обеспечения в процессе обработки информации при помощи компьютера.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§1.4.1-1.4.2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23.10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Графический интерфейс операционных систем и приложений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Называть основные элементы управления. Уметь управлять операционной системой посредством графического интерфейса.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§1.5 подготовить сообщение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13.11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Представление информационного пространства с помощью графического интерфейса 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Описывать принципы организации информационного пространства компьютера.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§1.6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20.11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Компьютерные вирусы и антивирусные программы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Знать опасность, которую представляют вирусы.</w:t>
            </w:r>
          </w:p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Уметь проверять на вирусы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§1.7 выучить определения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27.11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№1 по теме: «Форматирование диска»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Понимать принцип</w:t>
            </w: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форматирования диска</w:t>
            </w:r>
            <w:proofErr w:type="gramStart"/>
            <w:r w:rsidRPr="00F74F0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 вывод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04.12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документов в текстовых редакторах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Понимать принцип создания</w:t>
            </w: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документов в текстовых редакторах</w:t>
            </w:r>
            <w:proofErr w:type="gramStart"/>
            <w:r w:rsidRPr="00F74F04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215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Style w:val="c10"/>
                <w:b/>
                <w:bCs/>
                <w:color w:val="000000"/>
                <w:sz w:val="24"/>
                <w:szCs w:val="24"/>
              </w:rPr>
              <w:t>предметные</w:t>
            </w:r>
            <w:r w:rsidRPr="00F74F04">
              <w:rPr>
                <w:color w:val="000000"/>
                <w:sz w:val="24"/>
                <w:szCs w:val="24"/>
              </w:rPr>
              <w:br/>
              <w:t xml:space="preserve">•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</w:t>
            </w:r>
            <w:r w:rsidRPr="00F74F04">
              <w:rPr>
                <w:color w:val="000000"/>
                <w:sz w:val="24"/>
                <w:szCs w:val="24"/>
              </w:rPr>
              <w:lastRenderedPageBreak/>
              <w:t>схемы, графики, диаграммы), с использованием соответствующих программных средств обработки данных;</w:t>
            </w:r>
            <w:r w:rsidRPr="00F74F04">
              <w:rPr>
                <w:color w:val="000000"/>
                <w:sz w:val="24"/>
                <w:szCs w:val="24"/>
              </w:rPr>
              <w:br/>
              <w:t>• 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</w:t>
            </w:r>
          </w:p>
        </w:tc>
        <w:tc>
          <w:tcPr>
            <w:tcW w:w="2502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4F04">
              <w:rPr>
                <w:rStyle w:val="c10"/>
                <w:b/>
                <w:bCs/>
                <w:color w:val="000000"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F74F04">
              <w:rPr>
                <w:color w:val="000000"/>
                <w:sz w:val="24"/>
                <w:szCs w:val="24"/>
              </w:rPr>
              <w:br/>
              <w:t xml:space="preserve">• приобретение опыта выполнения индивидуальных и коллективных проектов, таких как разработка программных средств учебного назначения, издание школьных газет, создание сайтов,  виртуальных краеведческих </w:t>
            </w:r>
            <w:r w:rsidRPr="00F74F04">
              <w:rPr>
                <w:color w:val="000000"/>
                <w:sz w:val="24"/>
                <w:szCs w:val="24"/>
              </w:rPr>
              <w:lastRenderedPageBreak/>
              <w:t xml:space="preserve">музеев и т. </w:t>
            </w:r>
            <w:proofErr w:type="spellStart"/>
            <w:r w:rsidRPr="00F74F04">
              <w:rPr>
                <w:color w:val="000000"/>
                <w:sz w:val="24"/>
                <w:szCs w:val="24"/>
              </w:rPr>
              <w:t>д</w:t>
            </w:r>
            <w:proofErr w:type="spellEnd"/>
            <w:r w:rsidRPr="00F74F04">
              <w:rPr>
                <w:color w:val="000000"/>
                <w:sz w:val="24"/>
                <w:szCs w:val="24"/>
              </w:rPr>
              <w:t>, на основе использования информационных технологий;</w:t>
            </w:r>
            <w:r w:rsidRPr="00F74F04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§2.1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11.12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Ввод и редактирование документа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Уметь устанавливать различные параметры форматирования страниц, абзаца, шрифта, списка.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§2.2 подготовить сообщение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18.12</w:t>
            </w:r>
          </w:p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Сохранение и печать документа</w:t>
            </w:r>
          </w:p>
        </w:tc>
        <w:tc>
          <w:tcPr>
            <w:tcW w:w="2496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Понимать принцип сохранения и печати документов.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§2.3 ответить на вопросы</w:t>
            </w:r>
          </w:p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4F04" w:rsidRPr="00F74F04" w:rsidTr="00F74F04">
        <w:trPr>
          <w:trHeight w:val="525"/>
        </w:trPr>
        <w:tc>
          <w:tcPr>
            <w:tcW w:w="781" w:type="dxa"/>
            <w:vMerge/>
            <w:tcBorders>
              <w:bottom w:val="single" w:sz="4" w:space="0" w:color="auto"/>
            </w:tcBorders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6" w:type="dxa"/>
            <w:vMerge/>
            <w:tcBorders>
              <w:bottom w:val="single" w:sz="4" w:space="0" w:color="auto"/>
            </w:tcBorders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6" w:type="dxa"/>
            <w:vMerge/>
            <w:tcBorders>
              <w:bottom w:val="single" w:sz="4" w:space="0" w:color="auto"/>
            </w:tcBorders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  <w:vMerge/>
            <w:tcBorders>
              <w:bottom w:val="single" w:sz="4" w:space="0" w:color="auto"/>
            </w:tcBorders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§2.4.1-2.4.2 выучить определения</w:t>
            </w:r>
          </w:p>
        </w:tc>
      </w:tr>
      <w:tr w:rsidR="00F74F04" w:rsidRPr="00F74F04" w:rsidTr="00F74F04">
        <w:trPr>
          <w:trHeight w:val="610"/>
        </w:trPr>
        <w:tc>
          <w:tcPr>
            <w:tcW w:w="781" w:type="dxa"/>
            <w:tcBorders>
              <w:top w:val="single" w:sz="4" w:space="0" w:color="auto"/>
            </w:tcBorders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1086" w:type="dxa"/>
            <w:tcBorders>
              <w:top w:val="single" w:sz="4" w:space="0" w:color="auto"/>
            </w:tcBorders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25.12</w:t>
            </w:r>
          </w:p>
        </w:tc>
        <w:tc>
          <w:tcPr>
            <w:tcW w:w="1256" w:type="dxa"/>
            <w:tcBorders>
              <w:top w:val="single" w:sz="4" w:space="0" w:color="auto"/>
            </w:tcBorders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  <w:tcBorders>
              <w:top w:val="single" w:sz="4" w:space="0" w:color="auto"/>
            </w:tcBorders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Форматирование символов. Форматирование абзацев</w:t>
            </w:r>
          </w:p>
        </w:tc>
        <w:tc>
          <w:tcPr>
            <w:tcW w:w="2496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15.01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Нумерованные и маркированные списки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Понимать возможность структурирования текста при помощи списков.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§2.4.3составить эссе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22.01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Таблицы</w:t>
            </w:r>
            <w:r w:rsidRPr="00F74F04">
              <w:rPr>
                <w:rFonts w:ascii="Times New Roman" w:eastAsia="Times New Roman" w:hAnsi="Times New Roman" w:cs="Times New Roman"/>
                <w:sz w:val="24"/>
                <w:szCs w:val="24"/>
              </w:rPr>
              <w:t>. Практическая работа №2 по теме: «Вставка в документ таблицы</w:t>
            </w: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её форматирование и заполнение данными»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Понимать назначение таблиц. Знать названия основных объектов таблицы.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§2.5</w:t>
            </w:r>
            <w:proofErr w:type="gramStart"/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</w:t>
            </w:r>
            <w:proofErr w:type="gramEnd"/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делать вывод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29.01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Компьютерные словари и системы машинного перевода текстов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возможности машинного перевода текста.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§2.6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05.02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Системы оптического распознавания документов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Иметь представление о возможности преобразования бумажного документа в электронный вид.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§2.7 выучить определения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12.02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№3 по теме: «Форматирование символов и абзацев»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устанавливать в документе различные параметры форматирования </w:t>
            </w:r>
            <w:r w:rsidRPr="00F74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символов и абзацев.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 вывод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19.02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Растровая и векторная графика</w:t>
            </w:r>
          </w:p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96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Знать отличительные особенности видов графики.</w:t>
            </w:r>
          </w:p>
        </w:tc>
        <w:tc>
          <w:tcPr>
            <w:tcW w:w="2215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74F04">
              <w:rPr>
                <w:rStyle w:val="c10"/>
                <w:b/>
                <w:bCs/>
                <w:color w:val="000000"/>
                <w:sz w:val="24"/>
                <w:szCs w:val="24"/>
              </w:rPr>
              <w:t>метапредметные</w:t>
            </w:r>
            <w:proofErr w:type="spellEnd"/>
            <w:r w:rsidRPr="00F74F04">
              <w:rPr>
                <w:color w:val="000000"/>
                <w:sz w:val="24"/>
                <w:szCs w:val="24"/>
              </w:rPr>
              <w:br/>
              <w:t>• формирование компьютерной грамотности, т. е. приобретение опыта создания, преобразования, представления, хранения информационных объектов (текстов, рисунков, алгоритмов и т. п.) с использованием наиболее широко распространенных компьютерных инструментальных средств;</w:t>
            </w:r>
            <w:r w:rsidRPr="00F74F04">
              <w:rPr>
                <w:color w:val="000000"/>
                <w:sz w:val="24"/>
                <w:szCs w:val="24"/>
              </w:rPr>
              <w:br/>
              <w:t xml:space="preserve">• владение основами самоконтроля, самооценки, принятия решений и осуществления осознанного выбора в учебной </w:t>
            </w:r>
            <w:r w:rsidRPr="00F74F04">
              <w:rPr>
                <w:color w:val="000000"/>
                <w:sz w:val="24"/>
                <w:szCs w:val="24"/>
              </w:rPr>
              <w:lastRenderedPageBreak/>
              <w:t>и познавательной деятельности;</w:t>
            </w:r>
            <w:proofErr w:type="gramEnd"/>
            <w:r w:rsidRPr="00F74F04">
              <w:rPr>
                <w:color w:val="000000"/>
                <w:sz w:val="24"/>
                <w:szCs w:val="24"/>
              </w:rPr>
              <w:t> </w:t>
            </w:r>
            <w:r w:rsidRPr="00F74F04">
              <w:rPr>
                <w:color w:val="000000"/>
                <w:sz w:val="24"/>
                <w:szCs w:val="24"/>
              </w:rPr>
              <w:br/>
              <w:t>• 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      </w:r>
            <w:r w:rsidRPr="00F74F04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2502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Style w:val="c10"/>
                <w:b/>
                <w:bCs/>
                <w:color w:val="000000"/>
                <w:sz w:val="24"/>
                <w:szCs w:val="24"/>
              </w:rPr>
              <w:lastRenderedPageBreak/>
              <w:t>предметные</w:t>
            </w:r>
            <w:r w:rsidRPr="00F74F04">
              <w:rPr>
                <w:color w:val="000000"/>
                <w:sz w:val="24"/>
                <w:szCs w:val="24"/>
              </w:rPr>
              <w:br/>
              <w:t>• 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      </w:r>
            <w:r w:rsidRPr="00F74F04">
              <w:rPr>
                <w:color w:val="000000"/>
                <w:sz w:val="24"/>
                <w:szCs w:val="24"/>
              </w:rPr>
              <w:br/>
              <w:t xml:space="preserve">• формирование информационной и алгоритмической культуры; формирование представления о компьютере как универсальном устройстве обработки </w:t>
            </w:r>
            <w:r w:rsidRPr="00F74F04">
              <w:rPr>
                <w:color w:val="000000"/>
                <w:sz w:val="24"/>
                <w:szCs w:val="24"/>
              </w:rPr>
              <w:lastRenderedPageBreak/>
              <w:t>информации; развитие основных навыков и умений использования компьютерных устройств;</w:t>
            </w: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§3.1.1-3.2.2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26.02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Интерфейс и основные возможности графических редакторов. Рисование графических примитивов в растровых и векторных графических редакторах. Инструменты рисования растровых графических редакторов</w:t>
            </w:r>
          </w:p>
        </w:tc>
        <w:tc>
          <w:tcPr>
            <w:tcW w:w="2496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§3.2.1-3.2.2 подготовить сообщение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05.03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 объектами в векторных графических редакторах. Редактирование изображений и рисунков</w:t>
            </w:r>
          </w:p>
        </w:tc>
        <w:tc>
          <w:tcPr>
            <w:tcW w:w="2496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Осознавать возможность создания анимации при помощи компьютера.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§3.2.3-3.2.4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12.03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Растровая и векторная анимация</w:t>
            </w:r>
          </w:p>
        </w:tc>
        <w:tc>
          <w:tcPr>
            <w:tcW w:w="2496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§3.3составить эссе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19.03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№4 по теме: «Создание рисунков в векторном графическом редакторе»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Уметь создавать изображения, состоящие из графических примитивов и изменять их параметры.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 вывод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02.04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Информационные ресурсы Интернета.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Осознавать основные компоненты информационных ресурсов.</w:t>
            </w:r>
          </w:p>
        </w:tc>
        <w:tc>
          <w:tcPr>
            <w:tcW w:w="2215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Style w:val="c10"/>
                <w:b/>
                <w:bCs/>
                <w:color w:val="000000"/>
                <w:sz w:val="24"/>
                <w:szCs w:val="24"/>
              </w:rPr>
              <w:t>предметные</w:t>
            </w:r>
            <w:r w:rsidRPr="00F74F04">
              <w:rPr>
                <w:color w:val="000000"/>
                <w:sz w:val="24"/>
                <w:szCs w:val="24"/>
              </w:rPr>
              <w:br/>
              <w:t xml:space="preserve">• формирование навыков и умений безопасного и целесообразного поведения при работе с компьютерными программами и в Интернете, умения соблюдать нормы </w:t>
            </w:r>
            <w:r w:rsidRPr="00F74F04">
              <w:rPr>
                <w:color w:val="000000"/>
                <w:sz w:val="24"/>
                <w:szCs w:val="24"/>
              </w:rPr>
              <w:lastRenderedPageBreak/>
              <w:t>информационной этики и права.</w:t>
            </w:r>
          </w:p>
        </w:tc>
        <w:tc>
          <w:tcPr>
            <w:tcW w:w="2502" w:type="dxa"/>
            <w:vMerge w:val="restart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74F04">
              <w:rPr>
                <w:rStyle w:val="c10"/>
                <w:b/>
                <w:bCs/>
                <w:color w:val="000000"/>
                <w:sz w:val="24"/>
                <w:szCs w:val="24"/>
              </w:rPr>
              <w:lastRenderedPageBreak/>
              <w:t>метапредметные</w:t>
            </w:r>
            <w:proofErr w:type="spellEnd"/>
            <w:r w:rsidRPr="00F74F04">
              <w:rPr>
                <w:color w:val="000000"/>
                <w:sz w:val="24"/>
                <w:szCs w:val="24"/>
              </w:rPr>
              <w:br/>
              <w:t xml:space="preserve">• осуществление целенаправленного поиска информации в различных информационных массивах, в том числе электронных энциклопедиях, сети Интернет и т.п., анализ и оценка </w:t>
            </w:r>
            <w:r w:rsidRPr="00F74F04">
              <w:rPr>
                <w:color w:val="000000"/>
                <w:sz w:val="24"/>
                <w:szCs w:val="24"/>
              </w:rPr>
              <w:lastRenderedPageBreak/>
              <w:t>свойств полученной информации с точки зрения решаемой задачи;</w:t>
            </w:r>
            <w:r w:rsidRPr="00F74F04">
              <w:rPr>
                <w:color w:val="000000"/>
                <w:sz w:val="24"/>
                <w:szCs w:val="24"/>
              </w:rPr>
              <w:br/>
            </w: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§4.1 подготовить сообщение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09.04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Электронная почта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Знать основные возможности электронной почты.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§4.1.2 выучить определения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16.04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Файловые архивы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 xml:space="preserve">Уметь определять по полному имени файла местоположение файла в файловой </w:t>
            </w:r>
            <w:r w:rsidRPr="00F74F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системе.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§4.1.3 ответить на вопросы</w:t>
            </w:r>
          </w:p>
        </w:tc>
      </w:tr>
      <w:tr w:rsidR="00F74F04" w:rsidRPr="00F74F04" w:rsidTr="00F74F04">
        <w:trPr>
          <w:trHeight w:val="146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23.04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Общение в Интернете. Мобильный Интернет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Знать возможности мобильного интернета.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§4.1.4-4.1.5 ответить на вопросы</w:t>
            </w:r>
          </w:p>
        </w:tc>
      </w:tr>
      <w:tr w:rsidR="00F74F04" w:rsidRPr="00F74F04" w:rsidTr="00F74F04">
        <w:trPr>
          <w:trHeight w:val="1822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Звук и видео в Интернете. Социальные сети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Знать на чём основан</w:t>
            </w:r>
            <w:proofErr w:type="gramEnd"/>
            <w:r w:rsidRPr="00F74F04">
              <w:rPr>
                <w:rFonts w:ascii="Times New Roman" w:hAnsi="Times New Roman" w:cs="Times New Roman"/>
                <w:sz w:val="24"/>
                <w:szCs w:val="24"/>
              </w:rPr>
              <w:t xml:space="preserve"> принцип сжатия аудио – и видеоданных при технологии потоковой передачи.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§4.1.6-4.1.7 подготовить сообщение</w:t>
            </w:r>
          </w:p>
        </w:tc>
      </w:tr>
      <w:tr w:rsidR="00F74F04" w:rsidRPr="00F74F04" w:rsidTr="00F74F04">
        <w:trPr>
          <w:trHeight w:val="1491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07.05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Поиск информации в Интернете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Знать поисковые системы Интернета. Уметь вести поиск информации.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§4.2составить эссе</w:t>
            </w:r>
          </w:p>
        </w:tc>
      </w:tr>
      <w:tr w:rsidR="00F74F04" w:rsidRPr="00F74F04" w:rsidTr="00F74F04">
        <w:trPr>
          <w:trHeight w:val="1159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14.05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Электронная коммерция в Интернете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hAnsi="Times New Roman" w:cs="Times New Roman"/>
                <w:sz w:val="24"/>
                <w:szCs w:val="24"/>
              </w:rPr>
              <w:t>Знать о преимуществах Интернет магазинов.</w:t>
            </w: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§4.3 ответить на вопросы</w:t>
            </w:r>
          </w:p>
        </w:tc>
      </w:tr>
      <w:tr w:rsidR="00F74F04" w:rsidRPr="00F74F04" w:rsidTr="00F74F04">
        <w:trPr>
          <w:trHeight w:val="1159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21.05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№5 по теме: «Путешествие во всемирной паутине»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 вывод</w:t>
            </w:r>
          </w:p>
        </w:tc>
      </w:tr>
      <w:tr w:rsidR="00F74F04" w:rsidRPr="00F74F04" w:rsidTr="00F74F04">
        <w:trPr>
          <w:trHeight w:val="1174"/>
        </w:trPr>
        <w:tc>
          <w:tcPr>
            <w:tcW w:w="781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8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28.05</w:t>
            </w:r>
          </w:p>
        </w:tc>
        <w:tc>
          <w:tcPr>
            <w:tcW w:w="125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6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работа №6 по теме: «Загрузка файлов из Интернета»</w:t>
            </w:r>
          </w:p>
        </w:tc>
        <w:tc>
          <w:tcPr>
            <w:tcW w:w="2496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15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502" w:type="dxa"/>
            <w:vMerge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4" w:type="dxa"/>
          </w:tcPr>
          <w:p w:rsidR="00F74F04" w:rsidRPr="00F74F04" w:rsidRDefault="00F74F04" w:rsidP="00880A5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F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Сделать вывод</w:t>
            </w:r>
          </w:p>
        </w:tc>
      </w:tr>
    </w:tbl>
    <w:p w:rsidR="00F74F04" w:rsidRPr="00F74F04" w:rsidRDefault="00F74F04" w:rsidP="00F74F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  <w:bookmarkStart w:id="2" w:name="1a6fc496eace73e9b1167fd4789acabea7296df6"/>
      <w:bookmarkStart w:id="3" w:name="4"/>
      <w:bookmarkEnd w:id="2"/>
      <w:bookmarkEnd w:id="3"/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ind w:right="-2127"/>
        <w:rPr>
          <w:sz w:val="24"/>
          <w:szCs w:val="24"/>
        </w:rPr>
      </w:pPr>
    </w:p>
    <w:p w:rsidR="00F74F04" w:rsidRPr="00F74F04" w:rsidRDefault="00F74F04" w:rsidP="00F74F04">
      <w:pPr>
        <w:shd w:val="clear" w:color="auto" w:fill="FFFFFF"/>
        <w:spacing w:after="0" w:line="24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sectPr w:rsidR="00F74F04" w:rsidRPr="00F74F04" w:rsidSect="00343B62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28D"/>
    <w:multiLevelType w:val="multilevel"/>
    <w:tmpl w:val="7A92A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B5CB3"/>
    <w:multiLevelType w:val="multilevel"/>
    <w:tmpl w:val="1EDA0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0123AF"/>
    <w:multiLevelType w:val="multilevel"/>
    <w:tmpl w:val="52948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DE27BE"/>
    <w:multiLevelType w:val="multilevel"/>
    <w:tmpl w:val="C4F2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136A29"/>
    <w:multiLevelType w:val="multilevel"/>
    <w:tmpl w:val="04DAA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320B3A"/>
    <w:multiLevelType w:val="multilevel"/>
    <w:tmpl w:val="AFA60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8B39B5"/>
    <w:multiLevelType w:val="multilevel"/>
    <w:tmpl w:val="342278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305F29"/>
    <w:multiLevelType w:val="multilevel"/>
    <w:tmpl w:val="C066C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515835"/>
    <w:multiLevelType w:val="multilevel"/>
    <w:tmpl w:val="696A9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13385B"/>
    <w:multiLevelType w:val="multilevel"/>
    <w:tmpl w:val="77B00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EA22CD"/>
    <w:multiLevelType w:val="multilevel"/>
    <w:tmpl w:val="B23E6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1D6AA5"/>
    <w:multiLevelType w:val="multilevel"/>
    <w:tmpl w:val="29B4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F5D3DEA"/>
    <w:multiLevelType w:val="multilevel"/>
    <w:tmpl w:val="D0D064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427F2A"/>
    <w:multiLevelType w:val="multilevel"/>
    <w:tmpl w:val="6CBE2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F17C9E"/>
    <w:multiLevelType w:val="multilevel"/>
    <w:tmpl w:val="1826C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EB169C"/>
    <w:multiLevelType w:val="multilevel"/>
    <w:tmpl w:val="1F7A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261427"/>
    <w:multiLevelType w:val="multilevel"/>
    <w:tmpl w:val="B3426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612768"/>
    <w:multiLevelType w:val="multilevel"/>
    <w:tmpl w:val="030C3A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4201C91"/>
    <w:multiLevelType w:val="multilevel"/>
    <w:tmpl w:val="4B10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5B07E5F"/>
    <w:multiLevelType w:val="multilevel"/>
    <w:tmpl w:val="B7166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A90151"/>
    <w:multiLevelType w:val="multilevel"/>
    <w:tmpl w:val="389AF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AB7726E"/>
    <w:multiLevelType w:val="multilevel"/>
    <w:tmpl w:val="51A0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5301C4"/>
    <w:multiLevelType w:val="multilevel"/>
    <w:tmpl w:val="F130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6A0C7F"/>
    <w:multiLevelType w:val="multilevel"/>
    <w:tmpl w:val="2DFA1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3"/>
  </w:num>
  <w:num w:numId="5">
    <w:abstractNumId w:val="14"/>
  </w:num>
  <w:num w:numId="6">
    <w:abstractNumId w:val="10"/>
  </w:num>
  <w:num w:numId="7">
    <w:abstractNumId w:val="9"/>
  </w:num>
  <w:num w:numId="8">
    <w:abstractNumId w:val="5"/>
  </w:num>
  <w:num w:numId="9">
    <w:abstractNumId w:val="2"/>
  </w:num>
  <w:num w:numId="10">
    <w:abstractNumId w:val="1"/>
  </w:num>
  <w:num w:numId="11">
    <w:abstractNumId w:val="20"/>
  </w:num>
  <w:num w:numId="12">
    <w:abstractNumId w:val="8"/>
  </w:num>
  <w:num w:numId="13">
    <w:abstractNumId w:val="4"/>
  </w:num>
  <w:num w:numId="14">
    <w:abstractNumId w:val="22"/>
  </w:num>
  <w:num w:numId="15">
    <w:abstractNumId w:val="16"/>
  </w:num>
  <w:num w:numId="16">
    <w:abstractNumId w:val="0"/>
  </w:num>
  <w:num w:numId="17">
    <w:abstractNumId w:val="19"/>
  </w:num>
  <w:num w:numId="18">
    <w:abstractNumId w:val="18"/>
  </w:num>
  <w:num w:numId="19">
    <w:abstractNumId w:val="3"/>
  </w:num>
  <w:num w:numId="20">
    <w:abstractNumId w:val="7"/>
  </w:num>
  <w:num w:numId="21">
    <w:abstractNumId w:val="23"/>
  </w:num>
  <w:num w:numId="22">
    <w:abstractNumId w:val="12"/>
  </w:num>
  <w:num w:numId="23">
    <w:abstractNumId w:val="21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75503"/>
    <w:rsid w:val="00175503"/>
    <w:rsid w:val="00200BD6"/>
    <w:rsid w:val="00343B62"/>
    <w:rsid w:val="003C20E7"/>
    <w:rsid w:val="003F2115"/>
    <w:rsid w:val="004920FC"/>
    <w:rsid w:val="00620149"/>
    <w:rsid w:val="00707C03"/>
    <w:rsid w:val="00953727"/>
    <w:rsid w:val="009A4894"/>
    <w:rsid w:val="00B442BC"/>
    <w:rsid w:val="00D80D01"/>
    <w:rsid w:val="00E20783"/>
    <w:rsid w:val="00F71167"/>
    <w:rsid w:val="00F74F04"/>
    <w:rsid w:val="00FC7D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5503"/>
    <w:pPr>
      <w:spacing w:after="200" w:line="276" w:lineRule="auto"/>
      <w:ind w:left="0"/>
    </w:pPr>
    <w:rPr>
      <w:rFonts w:eastAsiaTheme="minorEastAsia"/>
      <w:sz w:val="22"/>
      <w:szCs w:val="22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D80D01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0D01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80D01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80D01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80D01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80D01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80D01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80D01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80D01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0D01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D80D01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80D01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80D01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D80D01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D80D01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D80D01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D80D01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D80D01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D80D01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D80D01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Название Знак"/>
    <w:basedOn w:val="a0"/>
    <w:link w:val="a4"/>
    <w:uiPriority w:val="10"/>
    <w:rsid w:val="00D80D01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D80D01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D80D01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D80D01"/>
    <w:rPr>
      <w:b/>
      <w:bCs/>
      <w:spacing w:val="0"/>
    </w:rPr>
  </w:style>
  <w:style w:type="character" w:styleId="a9">
    <w:name w:val="Emphasis"/>
    <w:uiPriority w:val="20"/>
    <w:qFormat/>
    <w:rsid w:val="00D80D01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D80D01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D80D0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80D01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D80D01"/>
    <w:rPr>
      <w:i/>
      <w:iCs/>
      <w:color w:val="5A5A5A" w:themeColor="text1" w:themeTint="A5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D80D01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D80D01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af">
    <w:name w:val="Subtle Emphasis"/>
    <w:uiPriority w:val="19"/>
    <w:qFormat/>
    <w:rsid w:val="00D80D01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D80D01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D80D01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D80D01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D80D01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D80D01"/>
    <w:pPr>
      <w:outlineLvl w:val="9"/>
    </w:pPr>
  </w:style>
  <w:style w:type="character" w:styleId="af5">
    <w:name w:val="Hyperlink"/>
    <w:basedOn w:val="a0"/>
    <w:uiPriority w:val="99"/>
    <w:semiHidden/>
    <w:unhideWhenUsed/>
    <w:rsid w:val="00175503"/>
    <w:rPr>
      <w:color w:val="0000FF"/>
      <w:u w:val="single"/>
    </w:rPr>
  </w:style>
  <w:style w:type="character" w:customStyle="1" w:styleId="c3">
    <w:name w:val="c3"/>
    <w:basedOn w:val="a0"/>
    <w:rsid w:val="00175503"/>
  </w:style>
  <w:style w:type="paragraph" w:customStyle="1" w:styleId="c0">
    <w:name w:val="c0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11">
    <w:name w:val="c111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7">
    <w:name w:val="c47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5">
    <w:name w:val="c135"/>
    <w:basedOn w:val="a0"/>
    <w:rsid w:val="00175503"/>
  </w:style>
  <w:style w:type="character" w:customStyle="1" w:styleId="c48">
    <w:name w:val="c48"/>
    <w:basedOn w:val="a0"/>
    <w:rsid w:val="00175503"/>
  </w:style>
  <w:style w:type="character" w:customStyle="1" w:styleId="c10">
    <w:name w:val="c10"/>
    <w:basedOn w:val="a0"/>
    <w:rsid w:val="00175503"/>
  </w:style>
  <w:style w:type="character" w:customStyle="1" w:styleId="c76">
    <w:name w:val="c76"/>
    <w:basedOn w:val="a0"/>
    <w:rsid w:val="00175503"/>
  </w:style>
  <w:style w:type="paragraph" w:customStyle="1" w:styleId="c49">
    <w:name w:val="c49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4">
    <w:name w:val="c24"/>
    <w:basedOn w:val="a0"/>
    <w:rsid w:val="00175503"/>
  </w:style>
  <w:style w:type="paragraph" w:customStyle="1" w:styleId="c28">
    <w:name w:val="c28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1">
    <w:name w:val="c261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8">
    <w:name w:val="c258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37">
    <w:name w:val="c237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3">
    <w:name w:val="c53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3">
    <w:name w:val="c173"/>
    <w:basedOn w:val="a0"/>
    <w:rsid w:val="00175503"/>
  </w:style>
  <w:style w:type="character" w:customStyle="1" w:styleId="c8">
    <w:name w:val="c8"/>
    <w:basedOn w:val="a0"/>
    <w:rsid w:val="00175503"/>
  </w:style>
  <w:style w:type="paragraph" w:customStyle="1" w:styleId="c200">
    <w:name w:val="c200"/>
    <w:basedOn w:val="a"/>
    <w:rsid w:val="001755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b">
    <w:name w:val="Без интервала Знак"/>
    <w:link w:val="aa"/>
    <w:uiPriority w:val="1"/>
    <w:locked/>
    <w:rsid w:val="00343B62"/>
    <w:rPr>
      <w:rFonts w:eastAsiaTheme="minorEastAsia"/>
      <w:sz w:val="22"/>
      <w:szCs w:val="22"/>
      <w:lang w:val="ru-RU" w:eastAsia="ru-RU" w:bidi="ar-SA"/>
    </w:rPr>
  </w:style>
  <w:style w:type="table" w:styleId="af6">
    <w:name w:val="Table Grid"/>
    <w:basedOn w:val="a1"/>
    <w:uiPriority w:val="59"/>
    <w:rsid w:val="00F74F04"/>
    <w:pPr>
      <w:spacing w:after="0" w:line="240" w:lineRule="auto"/>
      <w:ind w:left="0"/>
    </w:pPr>
    <w:rPr>
      <w:rFonts w:eastAsiaTheme="minorEastAsia"/>
      <w:sz w:val="22"/>
      <w:szCs w:val="22"/>
      <w:lang w:val="ru-RU" w:eastAsia="ru-RU"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B44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B442BC"/>
    <w:rPr>
      <w:rFonts w:ascii="Tahoma" w:eastAsiaTheme="minorEastAsia" w:hAnsi="Tahoma" w:cs="Tahoma"/>
      <w:sz w:val="16"/>
      <w:szCs w:val="16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3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metodist.lbz.ru/authors/informatika/1/&amp;sa=D&amp;usg=AFQjCNGrApssuKLxI_rcABaPMb2kOvHB9A" TargetMode="External"/><Relationship Id="rId13" Type="http://schemas.openxmlformats.org/officeDocument/2006/relationships/hyperlink" Target="https://www.google.com/url?q=http://www.school.edu.ru/&amp;sa=D&amp;usg=AFQjCNHoM3_3JzYpEeTFl7XPaOolK6VR5g" TargetMode="External"/><Relationship Id="rId18" Type="http://schemas.openxmlformats.org/officeDocument/2006/relationships/hyperlink" Target="https://www.google.com/url?q=http://www.it-n.ru&amp;sa=D&amp;usg=AFQjCNE9_kvJjjq4sTxcceyDRkK88khEr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fcior.edu.ru/&amp;sa=D&amp;usg=AFQjCNEWuAw2KniBSAdz1KeJhyGr_n6J0w" TargetMode="External"/><Relationship Id="rId12" Type="http://schemas.openxmlformats.org/officeDocument/2006/relationships/hyperlink" Target="https://www.google.com/url?q=http://uchinfo.com.ua/links.htm&amp;sa=D&amp;usg=AFQjCNFjCtsWh0u82LHR7vXe960-AmhDjA" TargetMode="External"/><Relationship Id="rId17" Type="http://schemas.openxmlformats.org/officeDocument/2006/relationships/hyperlink" Target="https://www.google.com/url?q=http://window.edu.ru/resource/526/58526&amp;sa=D&amp;usg=AFQjCNFFpTXHUQt6Fm-xbGH775q6YdBToQ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://kpolyakov.narod.ru&amp;sa=D&amp;usg=AFQjCNFtNmvjXpCcY_fOsuwWw2_kQuFyj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school-collection.edu.ru/&amp;sa=D&amp;usg=AFQjCNFg8Gtfo1eBcnPP8_6-OMVeXyUWZw" TargetMode="External"/><Relationship Id="rId11" Type="http://schemas.openxmlformats.org/officeDocument/2006/relationships/hyperlink" Target="https://www.google.com/url?q=http://www.informatik.kz/index.htm&amp;sa=D&amp;usg=AFQjCNEniKJ-UMNcJknL2tdhNljcwzEBTQ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www.google.com/url?q=http://www.school.edu.ru/&amp;sa=D&amp;usg=AFQjCNHoM3_3JzYpEeTFl7XPaOolK6VR5g" TargetMode="External"/><Relationship Id="rId10" Type="http://schemas.openxmlformats.org/officeDocument/2006/relationships/hyperlink" Target="https://www.google.com/url?q=http://www.informatka.ru/&amp;sa=D&amp;usg=AFQjCNE9-unuGHki-e76qHCcUechOWAsRw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klyaksa.net/&amp;sa=D&amp;usg=AFQjCNFJ1kpfWNInxYA9tHkuXH3d7xB03Q" TargetMode="External"/><Relationship Id="rId14" Type="http://schemas.openxmlformats.org/officeDocument/2006/relationships/hyperlink" Target="https://www.google.com/url?q=http://infoschool.narod.ru/&amp;sa=D&amp;usg=AFQjCNFkZ1AFvreVRF3zJWA8j2vIkXzku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13</Pages>
  <Words>2798</Words>
  <Characters>15952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7</cp:revision>
  <dcterms:created xsi:type="dcterms:W3CDTF">2017-09-13T06:36:00Z</dcterms:created>
  <dcterms:modified xsi:type="dcterms:W3CDTF">2017-10-11T10:32:00Z</dcterms:modified>
</cp:coreProperties>
</file>