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11" w:rsidRDefault="00985A82" w:rsidP="006D5F27">
      <w:pPr>
        <w:shd w:val="clear" w:color="auto" w:fill="FFFFFF"/>
        <w:spacing w:after="0" w:line="360" w:lineRule="auto"/>
        <w:jc w:val="center"/>
        <w:rPr>
          <w:rStyle w:val="c4c14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85A82">
        <w:rPr>
          <w:rStyle w:val="c4c14"/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1640840</wp:posOffset>
            </wp:positionH>
            <wp:positionV relativeFrom="margin">
              <wp:posOffset>-1162050</wp:posOffset>
            </wp:positionV>
            <wp:extent cx="6186064" cy="8248085"/>
            <wp:effectExtent l="1028700" t="0" r="1015365" b="0"/>
            <wp:wrapSquare wrapText="bothSides"/>
            <wp:docPr id="1" name="Рисунок 1" descr="K:\ДИСК ДЛЯ УЧИТЕЛЕЙ\РАБОЧИЕ ПРОГРАММЫ 2020\титул листы\4а\IMG_20201006_15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6064" cy="82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54D62" w:rsidRPr="006D5F27" w:rsidRDefault="00F54D62" w:rsidP="006D5F27">
      <w:pPr>
        <w:shd w:val="clear" w:color="auto" w:fill="FFFFFF"/>
        <w:spacing w:after="0" w:line="360" w:lineRule="auto"/>
        <w:jc w:val="center"/>
        <w:rPr>
          <w:rStyle w:val="c4c14"/>
          <w:rFonts w:ascii="Times New Roman" w:hAnsi="Times New Roman" w:cs="Times New Roman"/>
          <w:b/>
          <w:color w:val="000000"/>
          <w:sz w:val="24"/>
          <w:szCs w:val="24"/>
        </w:rPr>
      </w:pPr>
      <w:r w:rsidRPr="006D5F27">
        <w:rPr>
          <w:rStyle w:val="c4c1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Важное место в процессе коррекции нарушений речевого развития  занимает  логопедическая работа. 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</w:t>
      </w:r>
      <w:r w:rsidR="000A7256">
        <w:rPr>
          <w:rStyle w:val="c412"/>
          <w:sz w:val="24"/>
          <w:szCs w:val="24"/>
        </w:rPr>
        <w:t>интеллектуального нарушения</w:t>
      </w:r>
      <w:r w:rsidRPr="006D5F27">
        <w:rPr>
          <w:rStyle w:val="c412"/>
          <w:sz w:val="24"/>
          <w:szCs w:val="24"/>
        </w:rPr>
        <w:t xml:space="preserve"> ребенка, с другой – особенностями речевого развития и структурой речевого дефекта. Нарушения речи </w:t>
      </w:r>
      <w:r w:rsidR="007A79D0">
        <w:rPr>
          <w:rStyle w:val="c412"/>
          <w:sz w:val="24"/>
          <w:szCs w:val="24"/>
        </w:rPr>
        <w:t xml:space="preserve">у </w:t>
      </w:r>
      <w:r w:rsidRPr="006D5F27">
        <w:rPr>
          <w:rStyle w:val="c412"/>
          <w:sz w:val="24"/>
          <w:szCs w:val="24"/>
        </w:rPr>
        <w:t xml:space="preserve">детей носят системный характер, они затрагивают как фонетико - фонематическую,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занятия, особенно в 1-2 классах,  включены упражнения тонких движений рук, задания по оречевлению действий, элементы логопедической ритмики. Содержание логопедической работы  находится в соответствии с программой обучения грамоте, изучения родного языка. Логопедическая работа  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 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F54D62" w:rsidRPr="006D5F27" w:rsidRDefault="00F54D62" w:rsidP="006D5F27">
      <w:pPr>
        <w:pStyle w:val="c211"/>
        <w:shd w:val="clear" w:color="auto" w:fill="FFFFFF"/>
        <w:spacing w:line="360" w:lineRule="auto"/>
        <w:ind w:left="0" w:firstLine="708"/>
        <w:rPr>
          <w:rStyle w:val="c412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</w:t>
      </w:r>
      <w:r w:rsidRPr="006D5F27">
        <w:rPr>
          <w:rStyle w:val="c412"/>
          <w:sz w:val="24"/>
          <w:szCs w:val="24"/>
        </w:rPr>
        <w:lastRenderedPageBreak/>
        <w:t xml:space="preserve">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</w:t>
      </w: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  </w:t>
      </w:r>
      <w:r w:rsidR="000A7256">
        <w:rPr>
          <w:rFonts w:ascii="Times New Roman" w:hAnsi="Times New Roman" w:cs="Times New Roman"/>
          <w:sz w:val="24"/>
          <w:szCs w:val="24"/>
        </w:rPr>
        <w:t xml:space="preserve">  Логопедическая работа в школе </w:t>
      </w:r>
      <w:r w:rsidRPr="006D5F27">
        <w:rPr>
          <w:rFonts w:ascii="Times New Roman" w:hAnsi="Times New Roman" w:cs="Times New Roman"/>
          <w:sz w:val="24"/>
          <w:szCs w:val="24"/>
        </w:rPr>
        <w:t>занимает важное место в процессе коррекции нарушений развития детей с интеллектуальной недостаточностью.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F54D62" w:rsidRPr="006D5F27" w:rsidRDefault="000A7256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речи у большинства носи</w:t>
      </w:r>
      <w:r w:rsidR="00F54D62" w:rsidRPr="006D5F27">
        <w:rPr>
          <w:rFonts w:ascii="Times New Roman" w:hAnsi="Times New Roman" w:cs="Times New Roman"/>
          <w:sz w:val="24"/>
          <w:szCs w:val="24"/>
        </w:rPr>
        <w:t xml:space="preserve">т характер, системного недоразвития речи средней степени для которого характерно: 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нарушение звукопроизношения;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недоразвитие фонематического восприятия и фонематического анализа;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аграмматизмы, проявляющиеся в сложных формах словоизменения;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нарушения сложных форм словообразования;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-недостаточная</w:t>
      </w:r>
      <w:r w:rsidR="007A79D0">
        <w:rPr>
          <w:rFonts w:ascii="Times New Roman" w:hAnsi="Times New Roman" w:cs="Times New Roman"/>
          <w:sz w:val="24"/>
          <w:szCs w:val="24"/>
        </w:rPr>
        <w:t xml:space="preserve"> </w:t>
      </w:r>
      <w:r w:rsidRPr="006D5F27">
        <w:rPr>
          <w:rFonts w:ascii="Times New Roman" w:hAnsi="Times New Roman" w:cs="Times New Roman"/>
          <w:sz w:val="24"/>
          <w:szCs w:val="24"/>
        </w:rPr>
        <w:t>сформированность связной речи (в пересказах наблюдаются нарушения последовательности событий);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выраженная дислексия;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-дисграфия.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  Поэтому логопедическое воздействие должно быть направлено на речевую систему в цело, а не только на один изолированный дефект.</w:t>
      </w: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Методологические и теоретические основы программы</w:t>
      </w:r>
      <w:r w:rsidRPr="006D5F27">
        <w:rPr>
          <w:rFonts w:ascii="Times New Roman" w:hAnsi="Times New Roman" w:cs="Times New Roman"/>
          <w:sz w:val="24"/>
          <w:szCs w:val="24"/>
        </w:rPr>
        <w:t>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      Как и любая программа, «Программа логопедических занятий для учащихся </w:t>
      </w:r>
      <w:r w:rsidR="0068773B">
        <w:rPr>
          <w:rFonts w:ascii="Times New Roman" w:hAnsi="Times New Roman" w:cs="Times New Roman"/>
          <w:sz w:val="24"/>
          <w:szCs w:val="24"/>
        </w:rPr>
        <w:t>4 класса</w:t>
      </w:r>
      <w:r w:rsidRPr="006D5F27">
        <w:rPr>
          <w:rFonts w:ascii="Times New Roman" w:hAnsi="Times New Roman" w:cs="Times New Roman"/>
          <w:sz w:val="24"/>
          <w:szCs w:val="24"/>
        </w:rPr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Pr="006D5F27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 w:rsidRPr="006D5F27">
        <w:rPr>
          <w:rFonts w:ascii="Times New Roman" w:hAnsi="Times New Roman" w:cs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</w:t>
      </w:r>
      <w:r w:rsidRPr="006D5F27">
        <w:rPr>
          <w:rFonts w:ascii="Times New Roman" w:hAnsi="Times New Roman" w:cs="Times New Roman"/>
          <w:i/>
          <w:sz w:val="24"/>
          <w:szCs w:val="24"/>
        </w:rPr>
        <w:t xml:space="preserve">гуманизма </w:t>
      </w:r>
      <w:r w:rsidRPr="006D5F27">
        <w:rPr>
          <w:rFonts w:ascii="Times New Roman" w:hAnsi="Times New Roman" w:cs="Times New Roman"/>
          <w:sz w:val="24"/>
          <w:szCs w:val="24"/>
        </w:rPr>
        <w:t>– вера возможности ребёнка, субъективного, позитивного подхода;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i/>
          <w:sz w:val="24"/>
          <w:szCs w:val="24"/>
        </w:rPr>
        <w:t>- системности</w:t>
      </w:r>
      <w:r w:rsidRPr="006D5F27">
        <w:rPr>
          <w:rFonts w:ascii="Times New Roman" w:hAnsi="Times New Roman" w:cs="Times New Roman"/>
          <w:sz w:val="24"/>
          <w:szCs w:val="24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5F27">
        <w:rPr>
          <w:rFonts w:ascii="Times New Roman" w:hAnsi="Times New Roman" w:cs="Times New Roman"/>
          <w:i/>
          <w:sz w:val="24"/>
          <w:szCs w:val="24"/>
        </w:rPr>
        <w:t xml:space="preserve">реалистичности </w:t>
      </w:r>
      <w:r w:rsidRPr="006D5F27">
        <w:rPr>
          <w:rFonts w:ascii="Times New Roman" w:hAnsi="Times New Roman" w:cs="Times New Roman"/>
          <w:sz w:val="24"/>
          <w:szCs w:val="24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- </w:t>
      </w:r>
      <w:r w:rsidRPr="006D5F27">
        <w:rPr>
          <w:rFonts w:ascii="Times New Roman" w:hAnsi="Times New Roman" w:cs="Times New Roman"/>
          <w:i/>
          <w:sz w:val="24"/>
          <w:szCs w:val="24"/>
        </w:rPr>
        <w:t>деятельностного подхода</w:t>
      </w:r>
      <w:r w:rsidRPr="006D5F27">
        <w:rPr>
          <w:rFonts w:ascii="Times New Roman" w:hAnsi="Times New Roman" w:cs="Times New Roman"/>
          <w:sz w:val="24"/>
          <w:szCs w:val="24"/>
        </w:rPr>
        <w:t>-опоры коррекционно-развивающей работы на ведущий вид деятельности, свойственный возрасту;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- </w:t>
      </w:r>
      <w:r w:rsidRPr="006D5F27">
        <w:rPr>
          <w:rFonts w:ascii="Times New Roman" w:hAnsi="Times New Roman" w:cs="Times New Roman"/>
          <w:i/>
          <w:sz w:val="24"/>
          <w:szCs w:val="24"/>
        </w:rPr>
        <w:t>индивидуально-дифференцированного подхода</w:t>
      </w:r>
      <w:r w:rsidRPr="006D5F27">
        <w:rPr>
          <w:rFonts w:ascii="Times New Roman" w:hAnsi="Times New Roman" w:cs="Times New Roman"/>
          <w:sz w:val="24"/>
          <w:szCs w:val="24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- </w:t>
      </w:r>
      <w:r w:rsidRPr="006D5F27">
        <w:rPr>
          <w:rFonts w:ascii="Times New Roman" w:hAnsi="Times New Roman" w:cs="Times New Roman"/>
          <w:i/>
          <w:sz w:val="24"/>
          <w:szCs w:val="24"/>
        </w:rPr>
        <w:t xml:space="preserve">системного подхода </w:t>
      </w:r>
      <w:r w:rsidRPr="006D5F27">
        <w:rPr>
          <w:rFonts w:ascii="Times New Roman" w:hAnsi="Times New Roman" w:cs="Times New Roman"/>
          <w:sz w:val="24"/>
          <w:szCs w:val="24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Учитывая специфику образовательного процесса 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 Певзнер. </w:t>
      </w: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F54D62" w:rsidRPr="006D5F27" w:rsidRDefault="00F54D62" w:rsidP="006D5F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6D5F27">
        <w:rPr>
          <w:rFonts w:ascii="Times New Roman" w:hAnsi="Times New Roman" w:cs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F54D62" w:rsidRPr="006D5F27" w:rsidRDefault="00F54D62" w:rsidP="006D5F2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F27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программы:</w:t>
      </w:r>
    </w:p>
    <w:p w:rsidR="00F54D62" w:rsidRPr="006D5F27" w:rsidRDefault="00F54D62" w:rsidP="006D5F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F54D62" w:rsidRPr="006D5F27" w:rsidRDefault="00F54D62" w:rsidP="006D5F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F54D62" w:rsidRPr="006D5F27" w:rsidRDefault="00F54D62" w:rsidP="006D5F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F54D62" w:rsidRPr="006D5F27" w:rsidRDefault="00F54D62" w:rsidP="006D5F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415611" w:rsidRDefault="00F54D62" w:rsidP="00415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</w:t>
      </w:r>
    </w:p>
    <w:p w:rsidR="00F54D62" w:rsidRPr="006D5F27" w:rsidRDefault="00F54D62" w:rsidP="00415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lastRenderedPageBreak/>
        <w:t>Коррекция нарушений речи учащихся  требует организации специальной логопедической работы, поэтому в учебном плане  образовательного учреждения  предусмотрены часы логопедических занятий.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В начале учебного года логопед планирует работу на год. На основании материалов обследования школьников составляет индивидуальные планы занятий, а также перспективные планы для каждой группы обучающихся. В конце учебного года логопед составляет отчет о работе, проделанной за год.</w:t>
      </w:r>
    </w:p>
    <w:p w:rsidR="00F54D62" w:rsidRPr="006D5F27" w:rsidRDefault="00F54D62" w:rsidP="006D5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Учитель – логопед комплектует группы по признаку однородности речевого нарушения у обучащихся, по возможности, из обучающихся одного или двух параллельных классов. Наполняемость групп для логопедических занятий 2-4 обучающихся.</w:t>
      </w:r>
    </w:p>
    <w:p w:rsidR="00F54D62" w:rsidRPr="006D5F27" w:rsidRDefault="00F54D62" w:rsidP="006D5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На коррекционные индивидуальные  и групповые занятия по расписанию отводятся часы в первую половину дня с уроков чтения и развития речи.  Основной формой являются групповые занятия. На занятия с группой обучающихся отводится, как правило, 20 – 40 минут.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Нарушения речи у детей</w:t>
      </w:r>
      <w:r w:rsidR="000A7256">
        <w:rPr>
          <w:rStyle w:val="c412"/>
          <w:sz w:val="24"/>
          <w:szCs w:val="24"/>
        </w:rPr>
        <w:t xml:space="preserve"> с интеллектуальными нарушениями</w:t>
      </w:r>
      <w:r w:rsidRPr="006D5F27">
        <w:rPr>
          <w:rStyle w:val="c412"/>
          <w:sz w:val="24"/>
          <w:szCs w:val="24"/>
        </w:rPr>
        <w:t xml:space="preserve"> носят системный характер, они затрагивают как фонетико - фонематическую,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занятия, особенно в 1-2 классах,  включены упражнения тонких движений рук,  элементы логопедической ритмики. Содержание логопедической работы  находится в соответствии с программой обучения грамоте, изучения родного языка. Логопедическая работа  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       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</w:t>
      </w:r>
      <w:r w:rsidRPr="006D5F27">
        <w:rPr>
          <w:rStyle w:val="c412"/>
          <w:sz w:val="24"/>
          <w:szCs w:val="24"/>
        </w:rPr>
        <w:lastRenderedPageBreak/>
        <w:t xml:space="preserve">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В начале учебного года обследуются все вновь принятые дети и учащиеся, занимавшиеся у логопеда в предыдущем году и оставленные для продолжения обучения (с целью выявления состояния речи к началу учебного года). Устная и письменная речь обучающихся, выявленных при первичном обследовании, подробно изучается в условиях индивидуального обследования традиционными логопедическими приемами. 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Занятия бывают индивидуальные и групповые. 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</w:t>
      </w:r>
      <w:r w:rsidR="0068773B">
        <w:rPr>
          <w:rFonts w:ascii="Times New Roman" w:hAnsi="Times New Roman" w:cs="Times New Roman"/>
          <w:sz w:val="24"/>
          <w:szCs w:val="24"/>
        </w:rPr>
        <w:t>орая изучается в классе.  В 4 классе</w:t>
      </w:r>
      <w:r w:rsidRPr="006D5F27">
        <w:rPr>
          <w:rFonts w:ascii="Times New Roman" w:hAnsi="Times New Roman" w:cs="Times New Roman"/>
          <w:sz w:val="24"/>
          <w:szCs w:val="24"/>
        </w:rPr>
        <w:t xml:space="preserve"> лексический материал обогащается трудовой лексикой используемой на уроках трудового обучения.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В структуру занятия может входить: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упражнения для развития артикуляционной моторики;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дыхательная гимнастика;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Коррекция произношения, автоматизация и дифференциация звуков;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Формирование фонематических процессов;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работа со словами, звуко-слоговой анализ слов;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работа над предложением, текстом;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- обогащение и активизация словарного запаса.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F54D62" w:rsidRPr="006D5F27" w:rsidRDefault="00F54D62" w:rsidP="006D5F27">
      <w:pPr>
        <w:pStyle w:val="c6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lastRenderedPageBreak/>
        <w:t xml:space="preserve">    Занятия каждой группы и индивидуальные проводятся 2-4 раза в неделю. На индивидуальные занятия отводится 20 минут на каждого ученика, на занятия с группой 20-40 минут. Индивидуальные занятия проводятся с учениками, нуждающимися в постановке или коррекции звуков. Группы комплектуются по признаку однородности речевого нарушения, по возможности, из обучающихся одного или двух параллельных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F54D62" w:rsidRPr="006D5F27" w:rsidRDefault="00F54D62" w:rsidP="006D5F27">
      <w:pPr>
        <w:pStyle w:val="c211"/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время(через тетрадь взаимосвязи. В конце учебного года логопед  проводит речевой утренник, на котором дети демонстрируют свои успехи.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речедвигательные  и другие упражнения.</w:t>
      </w:r>
    </w:p>
    <w:p w:rsidR="00F54D62" w:rsidRPr="006D5F27" w:rsidRDefault="00F54D62" w:rsidP="006D5F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27">
        <w:rPr>
          <w:rStyle w:val="c412"/>
          <w:color w:val="000000"/>
          <w:sz w:val="24"/>
          <w:szCs w:val="24"/>
        </w:rPr>
        <w:t xml:space="preserve">Программа логопедической коррекции речи рассчитана на учебный год, в котором для логопедических занятий в </w:t>
      </w:r>
      <w:r w:rsidR="008D33E0" w:rsidRPr="006D5F27">
        <w:rPr>
          <w:rStyle w:val="c412"/>
          <w:color w:val="000000"/>
          <w:sz w:val="24"/>
          <w:szCs w:val="24"/>
        </w:rPr>
        <w:t xml:space="preserve">3-4 </w:t>
      </w:r>
      <w:r w:rsidRPr="006D5F27">
        <w:rPr>
          <w:rStyle w:val="c412"/>
          <w:color w:val="000000"/>
          <w:sz w:val="24"/>
          <w:szCs w:val="24"/>
        </w:rPr>
        <w:t>кл</w:t>
      </w:r>
      <w:r w:rsidR="0042652D" w:rsidRPr="006D5F27">
        <w:rPr>
          <w:rStyle w:val="c412"/>
          <w:color w:val="000000"/>
          <w:sz w:val="24"/>
          <w:szCs w:val="24"/>
        </w:rPr>
        <w:t>ассах отводится-</w:t>
      </w:r>
      <w:r w:rsidR="008D33E0" w:rsidRPr="006D5F27">
        <w:rPr>
          <w:rStyle w:val="c412"/>
          <w:color w:val="000000"/>
          <w:sz w:val="24"/>
          <w:szCs w:val="24"/>
        </w:rPr>
        <w:t>3</w:t>
      </w:r>
      <w:r w:rsidRPr="006D5F27">
        <w:rPr>
          <w:rStyle w:val="c412"/>
          <w:color w:val="000000"/>
          <w:sz w:val="24"/>
          <w:szCs w:val="24"/>
        </w:rPr>
        <w:t xml:space="preserve">часа в неделю, а в </w:t>
      </w:r>
      <w:r w:rsidR="008D33E0" w:rsidRPr="006D5F27">
        <w:rPr>
          <w:rStyle w:val="c412"/>
          <w:color w:val="000000"/>
          <w:sz w:val="24"/>
          <w:szCs w:val="24"/>
        </w:rPr>
        <w:t>5</w:t>
      </w:r>
      <w:r w:rsidRPr="006D5F27">
        <w:rPr>
          <w:rStyle w:val="c412"/>
          <w:color w:val="000000"/>
          <w:sz w:val="24"/>
          <w:szCs w:val="24"/>
        </w:rPr>
        <w:t xml:space="preserve"> классах отводится </w:t>
      </w:r>
      <w:r w:rsidR="008D33E0" w:rsidRPr="006D5F27">
        <w:rPr>
          <w:rStyle w:val="c412"/>
          <w:color w:val="000000"/>
          <w:sz w:val="24"/>
          <w:szCs w:val="24"/>
        </w:rPr>
        <w:t>2</w:t>
      </w:r>
      <w:r w:rsidRPr="006D5F27">
        <w:rPr>
          <w:rStyle w:val="c412"/>
          <w:color w:val="000000"/>
          <w:sz w:val="24"/>
          <w:szCs w:val="24"/>
        </w:rPr>
        <w:t xml:space="preserve"> часа в неделю. </w:t>
      </w:r>
    </w:p>
    <w:p w:rsidR="00F54D62" w:rsidRPr="006D5F27" w:rsidRDefault="00F54D62" w:rsidP="006D5F27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27">
        <w:rPr>
          <w:rStyle w:val="c412"/>
          <w:color w:val="000000"/>
          <w:sz w:val="24"/>
          <w:szCs w:val="24"/>
        </w:rPr>
        <w:t>При умственной отсталости нарушаются все компоненты речи: её фонетико-фонематическая сторона, лексика, грамматический строй, связная речь. Нужно отметить, что в школу поступают дети с двуязычием или дети совсем не знающие русского языка, у которых возникают большие трудности в процессе обучения. Встречаются трудности в произношении, в письме.</w:t>
      </w:r>
    </w:p>
    <w:p w:rsidR="00F54D62" w:rsidRPr="006D5F27" w:rsidRDefault="00F54D62" w:rsidP="006D5F27">
      <w:pPr>
        <w:pStyle w:val="c25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Кроме выявленных специфических ошибок, соотносимых с определенным видом дисграфии,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F54D62" w:rsidRPr="006D5F27" w:rsidRDefault="008D33E0" w:rsidP="006D5F27">
      <w:pPr>
        <w:pStyle w:val="c25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Данная программа </w:t>
      </w:r>
      <w:r w:rsidR="00F54D62" w:rsidRPr="006D5F27">
        <w:rPr>
          <w:rStyle w:val="c412"/>
          <w:sz w:val="24"/>
          <w:szCs w:val="24"/>
        </w:rPr>
        <w:t>разработана с учетом последовательной поэтапной коррекции всех компонентов речевой деятельности.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Программа состоит из следующих разделов:</w:t>
      </w:r>
    </w:p>
    <w:p w:rsidR="00F54D62" w:rsidRPr="006D5F27" w:rsidRDefault="00F54D62" w:rsidP="006D5F27">
      <w:pPr>
        <w:pStyle w:val="c11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1) коррекция звукопроизношения,</w:t>
      </w:r>
    </w:p>
    <w:p w:rsidR="00F54D62" w:rsidRPr="006D5F27" w:rsidRDefault="00F54D62" w:rsidP="006D5F27">
      <w:pPr>
        <w:pStyle w:val="c11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2) коррекция фонематических процессов,</w:t>
      </w:r>
    </w:p>
    <w:p w:rsidR="00F54D62" w:rsidRPr="006D5F27" w:rsidRDefault="00F54D62" w:rsidP="006D5F27">
      <w:pPr>
        <w:pStyle w:val="c2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3) коррекционная работа на лексическом уровне,</w:t>
      </w:r>
    </w:p>
    <w:p w:rsidR="00F54D62" w:rsidRPr="006D5F27" w:rsidRDefault="00F54D62" w:rsidP="006D5F27">
      <w:pPr>
        <w:pStyle w:val="c2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4) коррекционная работа на синтаксическом уровне,</w:t>
      </w:r>
    </w:p>
    <w:p w:rsidR="00F54D62" w:rsidRPr="006D5F27" w:rsidRDefault="00F54D62" w:rsidP="006D5F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27">
        <w:rPr>
          <w:rStyle w:val="c412"/>
          <w:color w:val="000000"/>
          <w:sz w:val="24"/>
          <w:szCs w:val="24"/>
        </w:rPr>
        <w:t>5) совершенствование связной речи.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lastRenderedPageBreak/>
        <w:t>Коррекция звукопроизношения проводится в I классе и состоит из предварительного этапа, задачей которого является подготовить учащихся к овладению звуковой стороной речи, и этапа постановки звуков, на котором отрабатываются произносительные навыки и слухопроизносительные дифференцировки свистящих, шипящих звуков, соноров</w:t>
      </w:r>
      <w:r w:rsidR="00AC6576">
        <w:rPr>
          <w:rStyle w:val="c412"/>
          <w:sz w:val="24"/>
          <w:szCs w:val="24"/>
        </w:rPr>
        <w:t xml:space="preserve"> </w:t>
      </w:r>
      <w:r w:rsidRPr="006D5F27">
        <w:rPr>
          <w:rStyle w:val="c412"/>
          <w:sz w:val="24"/>
          <w:szCs w:val="24"/>
        </w:rPr>
        <w:t>Р и Л, заднеязычных согласных. Каждый период обучения имеет свои характерные цели, задачи, которые определяют с учетом развития речи детей и методами работы над произношением и обогащением словаря, развитием всех компонентов речи.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342"/>
          <w:rFonts w:ascii="Times New Roman" w:hAnsi="Times New Roman" w:cs="Times New Roman"/>
          <w:sz w:val="24"/>
          <w:szCs w:val="24"/>
        </w:rPr>
        <w:t xml:space="preserve">  </w:t>
      </w:r>
      <w:r w:rsidRPr="006D5F27">
        <w:rPr>
          <w:rStyle w:val="c412"/>
          <w:sz w:val="24"/>
          <w:szCs w:val="24"/>
        </w:rPr>
        <w:t xml:space="preserve">В </w:t>
      </w:r>
      <w:r w:rsidRPr="006D5F27">
        <w:rPr>
          <w:rStyle w:val="c412"/>
          <w:sz w:val="24"/>
          <w:szCs w:val="24"/>
          <w:lang w:val="en-US"/>
        </w:rPr>
        <w:t>I</w:t>
      </w:r>
      <w:r w:rsidRPr="006D5F27">
        <w:rPr>
          <w:rStyle w:val="c412"/>
          <w:sz w:val="24"/>
          <w:szCs w:val="24"/>
        </w:rPr>
        <w:t>классе 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звуки обязательно эмоционально окрашенные и  даются разным интонированием.</w:t>
      </w:r>
      <w:r w:rsidRPr="006D5F27">
        <w:rPr>
          <w:rStyle w:val="c342"/>
          <w:rFonts w:ascii="Times New Roman" w:hAnsi="Times New Roman" w:cs="Times New Roman"/>
          <w:sz w:val="24"/>
          <w:szCs w:val="24"/>
        </w:rPr>
        <w:t> 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Style w:val="c412"/>
          <w:b/>
          <w:sz w:val="24"/>
          <w:szCs w:val="24"/>
        </w:rPr>
        <w:t>Ставятся следующие задачи: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развитие общей, мелкой и артикуляторной моторики;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улучшение фонематического слуха;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формирование речевого дыхания;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улучшение вокальной характеристики голоса (высота, тембр, сила);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улучшение ритмико-интонационной стороны речи;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повышение речевой и эмоциональной активности детей;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совершенствование личностного контакта логопеда и ребенка.</w:t>
      </w:r>
    </w:p>
    <w:p w:rsidR="00F54D62" w:rsidRPr="006D5F27" w:rsidRDefault="00F54D62" w:rsidP="006D5F27">
      <w:pPr>
        <w:pStyle w:val="c1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обогащение словаря.</w:t>
      </w:r>
    </w:p>
    <w:p w:rsidR="00F54D62" w:rsidRPr="006D5F27" w:rsidRDefault="00F54D62" w:rsidP="006D5F27">
      <w:pPr>
        <w:shd w:val="clear" w:color="auto" w:fill="FFFFFF"/>
        <w:spacing w:after="0" w:line="360" w:lineRule="auto"/>
        <w:ind w:firstLine="708"/>
        <w:jc w:val="both"/>
        <w:rPr>
          <w:rStyle w:val="c412"/>
          <w:color w:val="000000"/>
          <w:sz w:val="24"/>
          <w:szCs w:val="24"/>
        </w:rPr>
      </w:pPr>
      <w:r w:rsidRPr="006D5F27">
        <w:rPr>
          <w:rStyle w:val="c412"/>
          <w:color w:val="000000"/>
          <w:sz w:val="24"/>
          <w:szCs w:val="24"/>
        </w:rPr>
        <w:t>Коррекционная работа на фонематическом уров</w:t>
      </w:r>
      <w:r w:rsidR="00B83930">
        <w:rPr>
          <w:rStyle w:val="c412"/>
          <w:color w:val="000000"/>
          <w:sz w:val="24"/>
          <w:szCs w:val="24"/>
        </w:rPr>
        <w:t>не проводится с обучающимися</w:t>
      </w:r>
      <w:r w:rsidRPr="006D5F27">
        <w:rPr>
          <w:rStyle w:val="c412"/>
          <w:color w:val="000000"/>
          <w:sz w:val="24"/>
          <w:szCs w:val="24"/>
        </w:rPr>
        <w:t xml:space="preserve"> 4 классов. Задачей этого раздела является устранение фонематической дислексии, мнестической</w:t>
      </w:r>
      <w:r w:rsidR="00010CA0">
        <w:rPr>
          <w:rStyle w:val="c412"/>
          <w:color w:val="000000"/>
          <w:sz w:val="24"/>
          <w:szCs w:val="24"/>
        </w:rPr>
        <w:t xml:space="preserve"> </w:t>
      </w:r>
      <w:r w:rsidRPr="006D5F27">
        <w:rPr>
          <w:rStyle w:val="c412"/>
          <w:color w:val="000000"/>
          <w:sz w:val="24"/>
          <w:szCs w:val="24"/>
        </w:rPr>
        <w:t xml:space="preserve">дислексии, акустической дисграфии и дисграфии,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</w:t>
      </w:r>
      <w:r w:rsidRPr="006D5F27">
        <w:rPr>
          <w:rStyle w:val="c412"/>
          <w:color w:val="000000"/>
          <w:sz w:val="24"/>
          <w:szCs w:val="24"/>
        </w:rPr>
        <w:lastRenderedPageBreak/>
        <w:t xml:space="preserve">твёрдых и мягких согласных, звонких и глухих, свистящих и шипящих согласных, сонорных Р и Л, заднеязычных согласных, а также букв, имеющих оптической сходство. </w:t>
      </w:r>
    </w:p>
    <w:p w:rsidR="00F54D62" w:rsidRPr="006D5F27" w:rsidRDefault="00F54D62" w:rsidP="006D5F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27">
        <w:rPr>
          <w:rStyle w:val="c412"/>
          <w:color w:val="000000"/>
          <w:sz w:val="24"/>
          <w:szCs w:val="24"/>
        </w:rPr>
        <w:t>Коррекционная работа на лексическом уровне проводится в 4 классах и направлена на коррекцию аграмматической</w:t>
      </w:r>
      <w:r w:rsidR="00010CA0">
        <w:rPr>
          <w:rStyle w:val="c412"/>
          <w:color w:val="000000"/>
          <w:sz w:val="24"/>
          <w:szCs w:val="24"/>
        </w:rPr>
        <w:t xml:space="preserve"> </w:t>
      </w:r>
      <w:r w:rsidRPr="006D5F27">
        <w:rPr>
          <w:rStyle w:val="c412"/>
          <w:color w:val="000000"/>
          <w:sz w:val="24"/>
          <w:szCs w:val="24"/>
        </w:rPr>
        <w:t>дислексии и дисграфии, и включает такие темы как: «Ударение», «Безударные гласные», «Формирование навыков морфемного анализа и синтеза слов».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Style w:val="c412"/>
          <w:sz w:val="24"/>
          <w:szCs w:val="24"/>
        </w:rPr>
      </w:pPr>
      <w:r w:rsidRPr="006D5F27">
        <w:rPr>
          <w:rStyle w:val="c412"/>
          <w:sz w:val="24"/>
          <w:szCs w:val="24"/>
        </w:rPr>
        <w:t>На преодоление аграмматической</w:t>
      </w:r>
      <w:r w:rsidR="00010CA0">
        <w:rPr>
          <w:rStyle w:val="c412"/>
          <w:sz w:val="24"/>
          <w:szCs w:val="24"/>
        </w:rPr>
        <w:t xml:space="preserve"> </w:t>
      </w:r>
      <w:r w:rsidRPr="006D5F27">
        <w:rPr>
          <w:rStyle w:val="c412"/>
          <w:sz w:val="24"/>
          <w:szCs w:val="24"/>
        </w:rPr>
        <w:t>дислексии и дисграфии направлена работа над синтаксической</w:t>
      </w:r>
      <w:r w:rsidR="00B83930">
        <w:rPr>
          <w:rStyle w:val="c412"/>
          <w:sz w:val="24"/>
          <w:szCs w:val="24"/>
        </w:rPr>
        <w:t xml:space="preserve"> стороной речи, проводимая в 4</w:t>
      </w:r>
      <w:r w:rsidRPr="006D5F27">
        <w:rPr>
          <w:rStyle w:val="c412"/>
          <w:sz w:val="24"/>
          <w:szCs w:val="24"/>
        </w:rPr>
        <w:t xml:space="preserve"> класс</w:t>
      </w:r>
      <w:r w:rsidR="00B83930">
        <w:rPr>
          <w:rStyle w:val="c412"/>
          <w:sz w:val="24"/>
          <w:szCs w:val="24"/>
        </w:rPr>
        <w:t>е</w:t>
      </w:r>
      <w:r w:rsidRPr="006D5F27">
        <w:rPr>
          <w:rStyle w:val="c412"/>
          <w:sz w:val="24"/>
          <w:szCs w:val="24"/>
        </w:rPr>
        <w:t xml:space="preserve">, и, включающая в себя следующие разделы: «Части речи», «Главные члены предложения»,        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Style w:val="c412"/>
          <w:sz w:val="24"/>
          <w:szCs w:val="24"/>
        </w:rPr>
      </w:pPr>
      <w:r w:rsidRPr="006D5F27">
        <w:rPr>
          <w:rStyle w:val="c412"/>
          <w:sz w:val="24"/>
          <w:szCs w:val="24"/>
        </w:rPr>
        <w:t>« Связь слов в предложении», «Правописание предлогов,  звонких и глухих согласных, безударных гласных»,  «Согласование слов в  числе, роде и падеже» и др.</w:t>
      </w: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Коррекция нарушения звукопроизношения</w:t>
      </w:r>
    </w:p>
    <w:p w:rsidR="00F54D62" w:rsidRPr="006D5F27" w:rsidRDefault="00F54D62" w:rsidP="00010CA0">
      <w:pPr>
        <w:pStyle w:val="c301"/>
        <w:shd w:val="clear" w:color="auto" w:fill="FFFFFF"/>
        <w:spacing w:line="360" w:lineRule="auto"/>
        <w:ind w:left="0" w:firstLine="576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Style w:val="c412"/>
          <w:b/>
          <w:sz w:val="24"/>
          <w:szCs w:val="24"/>
        </w:rPr>
        <w:t>Обследование обучающихся.</w:t>
      </w:r>
    </w:p>
    <w:p w:rsidR="00F54D62" w:rsidRPr="006D5F27" w:rsidRDefault="00F54D62" w:rsidP="006D5F27">
      <w:pPr>
        <w:pStyle w:val="c13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b/>
          <w:sz w:val="24"/>
          <w:szCs w:val="24"/>
        </w:rPr>
        <w:t>Предварительный этап</w:t>
      </w:r>
      <w:r w:rsidRPr="006D5F27">
        <w:rPr>
          <w:rStyle w:val="c412"/>
          <w:sz w:val="24"/>
          <w:szCs w:val="24"/>
        </w:rPr>
        <w:t>. Развитие ручной моторики, развитие ритма, развитие дыхания, развитие речевого дыхания и голоса, развитие артикуляционной моторики, развитие слухового восприятия и внимания.</w:t>
      </w:r>
    </w:p>
    <w:p w:rsidR="00F54D62" w:rsidRPr="006D5F27" w:rsidRDefault="00F54D62" w:rsidP="006D5F27">
      <w:pPr>
        <w:pStyle w:val="c1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Проводится уточнение артикуляции сохранных звуков, постановка и автоматизация: </w:t>
      </w:r>
    </w:p>
    <w:p w:rsidR="00F54D62" w:rsidRPr="006D5F27" w:rsidRDefault="00F54D62" w:rsidP="006D5F27">
      <w:pPr>
        <w:pStyle w:val="c71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гласных А,У,Ы,О,И,Э,</w:t>
      </w:r>
    </w:p>
    <w:p w:rsidR="00F54D62" w:rsidRPr="006D5F27" w:rsidRDefault="00F54D62" w:rsidP="006D5F27">
      <w:pPr>
        <w:pStyle w:val="c71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губных согласных П, Б, М,</w:t>
      </w:r>
    </w:p>
    <w:p w:rsidR="00F54D62" w:rsidRPr="006D5F27" w:rsidRDefault="00F54D62" w:rsidP="006D5F27">
      <w:pPr>
        <w:pStyle w:val="c71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переднеязычных согласных Т, Д, Н,</w:t>
      </w:r>
    </w:p>
    <w:p w:rsidR="00F54D62" w:rsidRPr="006D5F27" w:rsidRDefault="00F54D62" w:rsidP="006D5F27">
      <w:pPr>
        <w:pStyle w:val="c71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губно-зубных согласных В, Ф.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    Коррекция произношения свистящих звуков: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постановка и автоматизация звуков С, С’,З, З’ , Ц.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слухо-произносительная дифференциация звуков С-С’, З-З’, С-Ц.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   Коррекция произношения шипящих звуков: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постановка и автоматизация звуков Ш, Ж, Ч, Щ.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слухо-произносительная дифференциация звуков Ш-Ж, Ч-Щ, Ш-Щ.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    Коррекция произношения звуков Л, Л’, Р, Р’: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lastRenderedPageBreak/>
        <w:t>постановка и автоматизация звуков Л, Л’, Р, Р’.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Слухо-произносительная дифференциация звуков Р-Р’, Л-ЛЬ, Л-Р, Л’-Р’.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     Коррекция произношения звука Й: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Постановка и автоматизация звука Й. 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Слухо-произносительная дифференциация звуков Л’-Й.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      Коррекция произношения заднеязычных звуков: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   постановка и автоматизация звуков К, Г, Х.</w:t>
      </w:r>
    </w:p>
    <w:p w:rsidR="00F54D62" w:rsidRPr="006D5F27" w:rsidRDefault="00F54D62" w:rsidP="006D5F27">
      <w:pPr>
        <w:pStyle w:val="c71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Слухо-произносительная дифференциация звуков К-Г-Х.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На развитие мелкой моторики рук уделяется особое внимание на протяжении всего первого класса.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4 класс(3 часа в неделю)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Style w:val="c412"/>
          <w:b/>
          <w:sz w:val="24"/>
          <w:szCs w:val="24"/>
        </w:rPr>
        <w:t>Коррекция нарушений чтения и письма.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1. Обследование учащихся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2. Повторение изученного во 2-3 классах: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развитие анализа структуры предложения,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развитие слогового анализа и синтеза,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развитие фонематического анализа и синтеза,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дифференциация твердых и мягких согласных,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дифференциация звонких и глухих согласных,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дифференциация фонем, имеющих акустико-артикуляционное сходство,</w:t>
      </w:r>
    </w:p>
    <w:p w:rsidR="00F54D62" w:rsidRPr="006D5F27" w:rsidRDefault="00F54D62" w:rsidP="006D5F27">
      <w:pPr>
        <w:pStyle w:val="c310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обозначение мягкости согласных на письме.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3.Дифференциация фонем, имеющих акустикоартикуляционное сходство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Звуки Л, Л’. Буква Л. Звуки Р, Р/. Буква Р. Дифференциация Л-Р.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Звук и буква К. Звук и буква X. Дифференциация К-Х.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lastRenderedPageBreak/>
        <w:t>Звук и буква Г. Дифференциация Г-К-Х, Звук и буква 0.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Звук и буква У. Дифференциация О-У.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4. Устранение оптическойдисграфии и дислексии.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Дифференциация букв, имеющих кинетическое сходство П-Т, Б-Д, О-А.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b/>
          <w:sz w:val="24"/>
          <w:szCs w:val="24"/>
        </w:rPr>
        <w:t>Приемы работы</w:t>
      </w:r>
      <w:r w:rsidRPr="006D5F27">
        <w:rPr>
          <w:rStyle w:val="c412"/>
          <w:sz w:val="24"/>
          <w:szCs w:val="24"/>
        </w:rPr>
        <w:t>: развитие зрительного восприятия и узнавания зрительного гнозиса. Формирование буквенногогнозиса. Развитие зрительной памяти. Формирование пространственного восприятия, пространственных представлений, зрительно-пространственного анализа и синтеза.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Устранение семантическойдислексии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Коррекционная работа на лексическом уровне. Ударение в слове. Схемы слого-ритмической структуры слов. Безударные гласные.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Подведение итогов: написание детьми диктанта, логопедический утренник.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 xml:space="preserve">Занятия проводятся групповые и подгрупповые. </w:t>
      </w:r>
    </w:p>
    <w:p w:rsidR="00F54D62" w:rsidRPr="006D5F27" w:rsidRDefault="00F54D62" w:rsidP="006D5F27">
      <w:pPr>
        <w:pStyle w:val="c381"/>
        <w:shd w:val="clear" w:color="auto" w:fill="FFFFFF"/>
        <w:spacing w:line="360" w:lineRule="auto"/>
        <w:ind w:left="0"/>
        <w:jc w:val="both"/>
        <w:rPr>
          <w:rStyle w:val="c412"/>
          <w:b/>
          <w:sz w:val="24"/>
          <w:szCs w:val="24"/>
        </w:rPr>
      </w:pPr>
    </w:p>
    <w:p w:rsidR="00F54D62" w:rsidRPr="006D5F27" w:rsidRDefault="00F54D62" w:rsidP="006D5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F27">
        <w:rPr>
          <w:rStyle w:val="c412"/>
          <w:b/>
          <w:sz w:val="24"/>
          <w:szCs w:val="24"/>
          <w:lang w:val="en-US"/>
        </w:rPr>
        <w:t xml:space="preserve">4   </w:t>
      </w:r>
      <w:r w:rsidRPr="006D5F27">
        <w:rPr>
          <w:rStyle w:val="c412"/>
          <w:b/>
          <w:sz w:val="24"/>
          <w:szCs w:val="24"/>
        </w:rPr>
        <w:t>класс</w:t>
      </w:r>
    </w:p>
    <w:p w:rsidR="00F54D62" w:rsidRPr="006D5F27" w:rsidRDefault="00F54D62" w:rsidP="006D5F27">
      <w:pPr>
        <w:pStyle w:val="c310"/>
        <w:shd w:val="clear" w:color="auto" w:fill="FFFFFF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F27">
        <w:rPr>
          <w:rStyle w:val="c412"/>
          <w:b/>
          <w:sz w:val="24"/>
          <w:szCs w:val="24"/>
          <w:u w:val="single"/>
        </w:rPr>
        <w:t>Учащиеся должны уметь:</w:t>
      </w:r>
    </w:p>
    <w:p w:rsidR="00F54D62" w:rsidRPr="006D5F27" w:rsidRDefault="00F54D62" w:rsidP="006D5F27">
      <w:pPr>
        <w:pStyle w:val="c310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различать пары звуков, имеющих акустико-артикуляционное сходство,</w:t>
      </w:r>
    </w:p>
    <w:p w:rsidR="00F54D62" w:rsidRPr="006D5F27" w:rsidRDefault="00F54D62" w:rsidP="006D5F27">
      <w:pPr>
        <w:pStyle w:val="c310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различать буквы, имеющие кинетическое сходство,</w:t>
      </w:r>
    </w:p>
    <w:p w:rsidR="00F54D62" w:rsidRPr="006D5F27" w:rsidRDefault="00F54D62" w:rsidP="006D5F27">
      <w:pPr>
        <w:pStyle w:val="c310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ставить ударение,</w:t>
      </w:r>
    </w:p>
    <w:p w:rsidR="00F54D62" w:rsidRPr="006D5F27" w:rsidRDefault="00F54D62" w:rsidP="006D5F27">
      <w:pPr>
        <w:pStyle w:val="c310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27">
        <w:rPr>
          <w:rStyle w:val="c412"/>
          <w:sz w:val="24"/>
          <w:szCs w:val="24"/>
        </w:rPr>
        <w:t>строить слоговую и побуквенную схему слова,</w:t>
      </w:r>
    </w:p>
    <w:p w:rsidR="00F54D62" w:rsidRPr="006D5F27" w:rsidRDefault="00F54D62" w:rsidP="006D5F27">
      <w:pPr>
        <w:pStyle w:val="c310"/>
        <w:numPr>
          <w:ilvl w:val="0"/>
          <w:numId w:val="10"/>
        </w:numPr>
        <w:shd w:val="clear" w:color="auto" w:fill="FFFFFF"/>
        <w:spacing w:line="360" w:lineRule="auto"/>
        <w:rPr>
          <w:rStyle w:val="c412"/>
          <w:sz w:val="24"/>
          <w:szCs w:val="24"/>
        </w:rPr>
      </w:pPr>
      <w:r w:rsidRPr="006D5F27">
        <w:rPr>
          <w:rStyle w:val="c412"/>
          <w:sz w:val="24"/>
          <w:szCs w:val="24"/>
        </w:rPr>
        <w:t>выделять родственные слова из текста.</w:t>
      </w:r>
    </w:p>
    <w:p w:rsidR="00F54D62" w:rsidRPr="006D5F27" w:rsidRDefault="00F54D62" w:rsidP="006D5F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F2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алфавит,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название букв, 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парные звонкие и глухие согласные,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lastRenderedPageBreak/>
        <w:t>твердые и мягкие согласные (гласные которые их образуют),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как проверить  безударную гласную в корне слова,</w:t>
      </w:r>
    </w:p>
    <w:p w:rsidR="00F54D62" w:rsidRPr="006D5F27" w:rsidRDefault="00F54D62" w:rsidP="006D5F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знать вопросы к словам (предметам, действиям и признакам).</w:t>
      </w:r>
    </w:p>
    <w:p w:rsidR="00F54D62" w:rsidRPr="006D5F27" w:rsidRDefault="00F54D62" w:rsidP="006D5F2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Мониторинг определяет 5 уровней речевого развития обучающихся с ОВЗ:</w:t>
      </w:r>
    </w:p>
    <w:p w:rsidR="00F54D62" w:rsidRPr="006D5F27" w:rsidRDefault="00F54D62" w:rsidP="006D5F27">
      <w:pPr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Оптимальный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F54D62" w:rsidRPr="006D5F27" w:rsidRDefault="00F54D62" w:rsidP="006D5F27">
      <w:pPr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F54D62" w:rsidRPr="006D5F27" w:rsidRDefault="00F54D62" w:rsidP="006D5F27">
      <w:pPr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Средний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F54D62" w:rsidRPr="006D5F27" w:rsidRDefault="00F54D62" w:rsidP="006D5F27">
      <w:pPr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Ниже среднего (звуки ставятся с трудом, в речи быстро соскальзывают, требуется дополнительная работа по постановке каждого звука, читает ниже нормы, но прочитанное частично осознает, пишет медленно, с ошибками различного характера)</w:t>
      </w:r>
    </w:p>
    <w:p w:rsidR="00F54D62" w:rsidRPr="006D5F27" w:rsidRDefault="00F54D62" w:rsidP="006D5F27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Низкий (звуки ставятся с трудом, в речи автоматизируются трудно, нет никакого контроля со стороны ребенка,  к дефектам речи безразличен, читает ниже нормы, прочитанного не осознает, пишет медленно, с ошибками, имеет низкую учебную мотивацию).</w:t>
      </w:r>
    </w:p>
    <w:p w:rsidR="000A7009" w:rsidRDefault="000A7009" w:rsidP="009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09" w:rsidRDefault="000A7009" w:rsidP="009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09" w:rsidRDefault="000A7009" w:rsidP="009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54" w:rsidRDefault="00547454" w:rsidP="009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09" w:rsidRDefault="000A7009" w:rsidP="009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09" w:rsidRPr="00237318" w:rsidRDefault="000A7009" w:rsidP="000A7009">
      <w:pPr>
        <w:jc w:val="right"/>
        <w:rPr>
          <w:rFonts w:ascii="Times New Roman" w:hAnsi="Times New Roman"/>
          <w:i/>
          <w:sz w:val="24"/>
          <w:szCs w:val="24"/>
        </w:rPr>
      </w:pPr>
      <w:r w:rsidRPr="00237318">
        <w:rPr>
          <w:rFonts w:ascii="Times New Roman" w:hAnsi="Times New Roman"/>
          <w:i/>
          <w:sz w:val="24"/>
          <w:szCs w:val="24"/>
        </w:rPr>
        <w:t>Приложение к приказу от 27.08.2020г №100</w:t>
      </w:r>
    </w:p>
    <w:p w:rsidR="000A7009" w:rsidRPr="00A75007" w:rsidRDefault="000A7009" w:rsidP="000A700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007">
        <w:rPr>
          <w:rFonts w:ascii="Times New Roman" w:hAnsi="Times New Roman"/>
          <w:b/>
          <w:bCs/>
          <w:sz w:val="24"/>
          <w:szCs w:val="24"/>
        </w:rPr>
        <w:t xml:space="preserve">Календарно - тематическое планирование </w:t>
      </w:r>
      <w:r w:rsidRPr="00A75007">
        <w:rPr>
          <w:rFonts w:ascii="Times New Roman" w:hAnsi="Times New Roman"/>
          <w:b/>
          <w:sz w:val="24"/>
          <w:szCs w:val="24"/>
        </w:rPr>
        <w:t xml:space="preserve">логопедической коррекции по АООП </w:t>
      </w:r>
      <w:r w:rsidR="00547454">
        <w:rPr>
          <w:rFonts w:ascii="Times New Roman" w:hAnsi="Times New Roman"/>
          <w:b/>
          <w:sz w:val="24"/>
          <w:szCs w:val="24"/>
        </w:rPr>
        <w:t>НОО</w:t>
      </w:r>
      <w:r w:rsidRPr="00A75007">
        <w:rPr>
          <w:rFonts w:ascii="Times New Roman" w:hAnsi="Times New Roman"/>
          <w:b/>
          <w:sz w:val="24"/>
          <w:szCs w:val="24"/>
        </w:rPr>
        <w:t xml:space="preserve"> </w:t>
      </w:r>
    </w:p>
    <w:p w:rsidR="000A7009" w:rsidRPr="00A75007" w:rsidRDefault="000A7009" w:rsidP="000A700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007">
        <w:rPr>
          <w:rFonts w:ascii="Times New Roman" w:hAnsi="Times New Roman"/>
          <w:b/>
          <w:sz w:val="24"/>
          <w:szCs w:val="24"/>
        </w:rPr>
        <w:t xml:space="preserve">для детей с </w:t>
      </w:r>
      <w:r>
        <w:rPr>
          <w:rFonts w:ascii="Times New Roman" w:hAnsi="Times New Roman"/>
          <w:b/>
          <w:sz w:val="24"/>
          <w:szCs w:val="24"/>
        </w:rPr>
        <w:t>интеллектуальными нарушениями</w:t>
      </w:r>
      <w:r w:rsidR="0054745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4</w:t>
      </w:r>
      <w:r w:rsidRPr="00A75007">
        <w:rPr>
          <w:rFonts w:ascii="Times New Roman" w:hAnsi="Times New Roman"/>
          <w:b/>
          <w:sz w:val="24"/>
          <w:szCs w:val="24"/>
        </w:rPr>
        <w:t xml:space="preserve"> класс на 2020-2021 учебный год</w:t>
      </w:r>
    </w:p>
    <w:p w:rsidR="000A7009" w:rsidRPr="00A75007" w:rsidRDefault="000A7009" w:rsidP="000A7009">
      <w:pPr>
        <w:pStyle w:val="Default"/>
        <w:jc w:val="center"/>
        <w:rPr>
          <w:b/>
        </w:rPr>
      </w:pPr>
      <w:r>
        <w:rPr>
          <w:b/>
          <w:bCs/>
        </w:rPr>
        <w:lastRenderedPageBreak/>
        <w:t xml:space="preserve"> (3 часа в неделю,102 часа</w:t>
      </w:r>
      <w:r w:rsidRPr="00A75007">
        <w:rPr>
          <w:b/>
          <w:bCs/>
        </w:rPr>
        <w:t>)</w:t>
      </w:r>
    </w:p>
    <w:p w:rsidR="000A7009" w:rsidRPr="00055F6E" w:rsidRDefault="000A7009" w:rsidP="000A700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Составитель: Рябова Н.С.</w:t>
      </w:r>
    </w:p>
    <w:tbl>
      <w:tblPr>
        <w:tblW w:w="503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1"/>
        <w:gridCol w:w="3902"/>
        <w:gridCol w:w="13"/>
        <w:gridCol w:w="19"/>
        <w:gridCol w:w="9"/>
        <w:gridCol w:w="7417"/>
        <w:gridCol w:w="22"/>
        <w:gridCol w:w="1397"/>
        <w:gridCol w:w="53"/>
        <w:gridCol w:w="853"/>
        <w:gridCol w:w="1215"/>
      </w:tblGrid>
      <w:tr w:rsidR="00714D33" w:rsidRPr="006D5F27" w:rsidTr="00010CA0">
        <w:trPr>
          <w:trHeight w:val="565"/>
        </w:trPr>
        <w:tc>
          <w:tcPr>
            <w:tcW w:w="265" w:type="pct"/>
            <w:gridSpan w:val="2"/>
            <w:vMerge w:val="restart"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3" w:type="pct"/>
            <w:gridSpan w:val="4"/>
            <w:vMerge w:val="restart"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2364" w:type="pct"/>
            <w:gridSpan w:val="2"/>
            <w:vMerge w:val="restart"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560"/>
        </w:trPr>
        <w:tc>
          <w:tcPr>
            <w:tcW w:w="265" w:type="pct"/>
            <w:gridSpan w:val="2"/>
            <w:vMerge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  <w:gridSpan w:val="4"/>
            <w:vMerge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4" w:type="pct"/>
            <w:gridSpan w:val="2"/>
            <w:vMerge/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D82B77" w:rsidRDefault="00392D65" w:rsidP="00D82B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04"/>
        </w:trPr>
        <w:tc>
          <w:tcPr>
            <w:tcW w:w="3882" w:type="pct"/>
            <w:gridSpan w:val="8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7 ч.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29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степень сформированности развернутого, самостоятельного высказывания.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соответствует ли словарь возрастной категории.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528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Выявить наличие нарушений письма.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5B7718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5B7718" w:rsidRPr="005B7718" w:rsidRDefault="005B7718" w:rsidP="005B7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Звуковой анализ.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Предложение. Слово.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695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84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гласные на слух, в произношении и на письме.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39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64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согласные на слух, в произношении и на письме.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72"/>
        </w:trPr>
        <w:tc>
          <w:tcPr>
            <w:tcW w:w="3882" w:type="pct"/>
            <w:gridSpan w:val="8"/>
            <w:tcBorders>
              <w:top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Слоговая структура слова.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97"/>
        </w:trPr>
        <w:tc>
          <w:tcPr>
            <w:tcW w:w="265" w:type="pct"/>
            <w:gridSpan w:val="2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40" w:type="pct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377" w:type="pct"/>
            <w:gridSpan w:val="5"/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48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46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40"/>
        </w:trPr>
        <w:tc>
          <w:tcPr>
            <w:tcW w:w="388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Дифференциация твердых и мягких согласных перед гласными.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29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Ы-И в слогах.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392D65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5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65" w:rsidRPr="006D5F27" w:rsidRDefault="00392D65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12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Ы-И в словах.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EA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39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А-Я в слогах.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A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84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А-Я в словах.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EA" w:rsidRPr="006D5F27" w:rsidRDefault="0024746D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49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У-Ю в слогах.    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A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423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У-Ю в словах.    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EA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42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О-Ё в слогах.  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A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0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О-Ё в словах.   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A" w:rsidRPr="006D5F27" w:rsidRDefault="005E13EA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A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EA" w:rsidRPr="006D5F27" w:rsidRDefault="005E13EA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70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«е».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43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6D12A9" w:rsidRPr="006D5F27" w:rsidRDefault="006D12A9" w:rsidP="000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«ь».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72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«ь».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04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«твердые и мягкие согласные».</w:t>
            </w:r>
          </w:p>
        </w:tc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400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010CA0">
        <w:trPr>
          <w:trHeight w:val="334"/>
        </w:trPr>
        <w:tc>
          <w:tcPr>
            <w:tcW w:w="3875" w:type="pct"/>
            <w:gridSpan w:val="7"/>
            <w:tcBorders>
              <w:bottom w:val="single" w:sz="4" w:space="0" w:color="auto"/>
            </w:tcBorders>
          </w:tcPr>
          <w:p w:rsidR="006D12A9" w:rsidRPr="006D5F27" w:rsidRDefault="006D12A9" w:rsidP="00010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Мягкий знак.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96"/>
        </w:trPr>
        <w:tc>
          <w:tcPr>
            <w:tcW w:w="265" w:type="pct"/>
            <w:gridSpan w:val="2"/>
            <w:tcBorders>
              <w:top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Разделительный «ь» перед гласными е, е, ю, я, и.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Показать разницу слитного и раздельного произношения гласных и согласных в слогах и словах.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24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3" w:type="pct"/>
            <w:gridSpan w:val="4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Тренировать в различении смягчающего и разделительного «ь».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6D12A9">
            <w:pPr>
              <w:tabs>
                <w:tab w:val="left" w:pos="4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3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Тренировать в различении смягчающего и разделительного «ь».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010CA0">
        <w:trPr>
          <w:trHeight w:val="579"/>
        </w:trPr>
        <w:tc>
          <w:tcPr>
            <w:tcW w:w="3875" w:type="pct"/>
            <w:gridSpan w:val="7"/>
            <w:tcBorders>
              <w:top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звонких и глухих парных согласных</w:t>
            </w:r>
            <w:r w:rsidRPr="006D5F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3" w:type="pct"/>
            <w:gridSpan w:val="4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357" w:type="pct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различать звонкие и глухие согласные на слух, в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и на письме (в сильной позиции).</w:t>
            </w:r>
          </w:p>
        </w:tc>
        <w:tc>
          <w:tcPr>
            <w:tcW w:w="451" w:type="pct"/>
            <w:gridSpan w:val="2"/>
            <w:tcBorders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c>
          <w:tcPr>
            <w:tcW w:w="265" w:type="pct"/>
            <w:gridSpan w:val="2"/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53" w:type="pct"/>
            <w:gridSpan w:val="4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      В - Ф в слогах и словах.</w:t>
            </w:r>
          </w:p>
        </w:tc>
        <w:tc>
          <w:tcPr>
            <w:tcW w:w="2357" w:type="pct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51" w:type="pct"/>
            <w:gridSpan w:val="2"/>
            <w:tcBorders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42"/>
        </w:trPr>
        <w:tc>
          <w:tcPr>
            <w:tcW w:w="265" w:type="pct"/>
            <w:gridSpan w:val="2"/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3" w:type="pct"/>
            <w:gridSpan w:val="4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В-Ф в предложении.</w:t>
            </w:r>
          </w:p>
        </w:tc>
        <w:tc>
          <w:tcPr>
            <w:tcW w:w="2357" w:type="pct"/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См. № 4.</w:t>
            </w:r>
          </w:p>
        </w:tc>
        <w:tc>
          <w:tcPr>
            <w:tcW w:w="451" w:type="pct"/>
            <w:gridSpan w:val="2"/>
            <w:tcBorders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36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3" w:type="pct"/>
            <w:gridSpan w:val="4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 Г-К в слогах и словах.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5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 Г-К в предложении.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48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Д-Т в слогах и словах.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6D1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3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Д-Т в предложении.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0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слогах и словах.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8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предложении.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48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слогах и словах.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6D12A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3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80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«звонкие и глухие согласные».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010CA0">
        <w:trPr>
          <w:trHeight w:val="288"/>
        </w:trPr>
        <w:tc>
          <w:tcPr>
            <w:tcW w:w="387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Ударение.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706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безударный гласный.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01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28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безударный гласный.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129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1091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12A9" w:rsidRPr="006D5F27" w:rsidRDefault="006D12A9" w:rsidP="000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16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D12A9"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6D12A9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9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A9" w:rsidRPr="006D5F27" w:rsidRDefault="006D12A9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33" w:rsidRPr="006D5F27" w:rsidTr="00010CA0">
        <w:trPr>
          <w:trHeight w:val="396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3875" w:type="pct"/>
            <w:gridSpan w:val="7"/>
          </w:tcPr>
          <w:p w:rsidR="004E2FCB" w:rsidRPr="006D5F27" w:rsidRDefault="004E2FCB" w:rsidP="005B7D91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  <w:tcBorders>
              <w:top w:val="nil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 обозначающие предметы.</w:t>
            </w:r>
          </w:p>
        </w:tc>
        <w:tc>
          <w:tcPr>
            <w:tcW w:w="2366" w:type="pct"/>
            <w:gridSpan w:val="3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словах , обозначающих предмет.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понятия.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различать слова по их отношению к родовым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Различение одушевленных и не одушевлённых предметов.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вопросам «кто это?», «что это?»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Слова-предметы, имеющие противоположное значение.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слова-предметы, имеющие противоположное значение (антонимы).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960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Слова-предметы, близкие по значению.</w:t>
            </w:r>
          </w:p>
        </w:tc>
        <w:tc>
          <w:tcPr>
            <w:tcW w:w="2366" w:type="pct"/>
            <w:gridSpan w:val="3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слова-предметы, близкие по значению (синонимы).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416"/>
        </w:trPr>
        <w:tc>
          <w:tcPr>
            <w:tcW w:w="3875" w:type="pct"/>
            <w:gridSpan w:val="7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обозначающие действие предмета.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действия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правильно употреблять грамматическую форму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770"/>
        </w:trPr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  <w:tcBorders>
              <w:top w:val="nil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0" w:type="pct"/>
            <w:gridSpan w:val="3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Сопоставление форм одного и того же глагола.</w:t>
            </w:r>
          </w:p>
        </w:tc>
        <w:tc>
          <w:tcPr>
            <w:tcW w:w="2360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правильно употреблять грамматическую форму глагола, ставя соответствующие вопросы.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</w:t>
            </w:r>
          </w:p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(-за; -вы).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</w:t>
            </w:r>
          </w:p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(-при; -от).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Слова-действия, имеющие противоположное значение.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слова-действия с противоположным значением (антонимы).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944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Слова-действия, близкие по значению.</w:t>
            </w:r>
          </w:p>
        </w:tc>
        <w:tc>
          <w:tcPr>
            <w:tcW w:w="2360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близкие по значению слова-действия (антонимы).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432"/>
        </w:trPr>
        <w:tc>
          <w:tcPr>
            <w:tcW w:w="3875" w:type="pct"/>
            <w:gridSpan w:val="7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словах , обозначающих признак предмета.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(цвет, величина).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952877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0" w:type="pct"/>
            <w:gridSpan w:val="3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(форма, вкус).</w:t>
            </w:r>
          </w:p>
        </w:tc>
        <w:tc>
          <w:tcPr>
            <w:tcW w:w="2360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(материал).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(качества характера).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имена прилагательные от существительных.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1158"/>
        </w:trPr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 с противоположным значением.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0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2360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760"/>
        </w:trPr>
        <w:tc>
          <w:tcPr>
            <w:tcW w:w="265" w:type="pct"/>
            <w:gridSpan w:val="2"/>
            <w:tcBorders>
              <w:top w:val="nil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0" w:type="pct"/>
            <w:gridSpan w:val="3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по теме: « Слова, обозначающие признак предмета».</w:t>
            </w:r>
          </w:p>
        </w:tc>
        <w:tc>
          <w:tcPr>
            <w:tcW w:w="2360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71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262"/>
        </w:trPr>
        <w:tc>
          <w:tcPr>
            <w:tcW w:w="387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ч.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764"/>
        </w:trPr>
        <w:tc>
          <w:tcPr>
            <w:tcW w:w="198" w:type="pct"/>
            <w:tcBorders>
              <w:top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Предлог БЕЗ.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значение предлогов.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564"/>
        </w:trPr>
        <w:tc>
          <w:tcPr>
            <w:tcW w:w="198" w:type="pct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11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Предлог ПОД.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2A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198" w:type="pct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1" w:type="pct"/>
            <w:gridSpan w:val="3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Предлог НАД.</w:t>
            </w:r>
          </w:p>
        </w:tc>
        <w:tc>
          <w:tcPr>
            <w:tcW w:w="2366" w:type="pct"/>
            <w:gridSpan w:val="3"/>
            <w:tcBorders>
              <w:lef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198" w:type="pct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1" w:type="pct"/>
            <w:gridSpan w:val="3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Предлог ОКОЛО.</w:t>
            </w:r>
          </w:p>
        </w:tc>
        <w:tc>
          <w:tcPr>
            <w:tcW w:w="2366" w:type="pct"/>
            <w:gridSpan w:val="3"/>
            <w:tcBorders>
              <w:lef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198" w:type="pct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1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Предлог ПЕРЕД.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2A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198" w:type="pct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1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предлогах.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предлоги в предложении.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224"/>
        </w:trPr>
        <w:tc>
          <w:tcPr>
            <w:tcW w:w="3875" w:type="pct"/>
            <w:gridSpan w:val="7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Родственные слова.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896"/>
        </w:trPr>
        <w:tc>
          <w:tcPr>
            <w:tcW w:w="198" w:type="pct"/>
            <w:tcBorders>
              <w:top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Родственные слова. Подбор родственных слов.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744"/>
        </w:trPr>
        <w:tc>
          <w:tcPr>
            <w:tcW w:w="198" w:type="pct"/>
            <w:tcBorders>
              <w:bottom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Родственные слова. Подбор родственных слов.</w:t>
            </w:r>
          </w:p>
        </w:tc>
        <w:tc>
          <w:tcPr>
            <w:tcW w:w="2366" w:type="pct"/>
            <w:gridSpan w:val="3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464"/>
        </w:trPr>
        <w:tc>
          <w:tcPr>
            <w:tcW w:w="3875" w:type="pct"/>
            <w:gridSpan w:val="7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c>
          <w:tcPr>
            <w:tcW w:w="265" w:type="pct"/>
            <w:gridSpan w:val="2"/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4" w:type="pct"/>
            <w:gridSpan w:val="2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2366" w:type="pct"/>
            <w:gridSpan w:val="3"/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предложении как речевой единице.</w:t>
            </w:r>
          </w:p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Учить отличать сочетание слов от законченного предложения.</w:t>
            </w:r>
          </w:p>
        </w:tc>
        <w:tc>
          <w:tcPr>
            <w:tcW w:w="451" w:type="pct"/>
            <w:gridSpan w:val="2"/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5B7718">
        <w:trPr>
          <w:trHeight w:val="195"/>
        </w:trPr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тексте.</w:t>
            </w:r>
          </w:p>
        </w:tc>
        <w:tc>
          <w:tcPr>
            <w:tcW w:w="2366" w:type="pct"/>
            <w:gridSpan w:val="3"/>
            <w:tcBorders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законченную мысль.</w:t>
            </w:r>
          </w:p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Тренировать в наблюдении интонацией понижения голоса в конце фразы, соотнося это с правилом обозначения границ предложения на письме.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27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грамматически правильное предложение.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263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30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31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21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предложение: сложносочинённое.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Тренировать учащихся в составлении сложносочинённых предложений, используя союзы «и», «а», «но».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7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сложносочиненным предложением ( с союзом «потому что», «чтобы»).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276"/>
        </w:trPr>
        <w:tc>
          <w:tcPr>
            <w:tcW w:w="387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CB" w:rsidRPr="006D5F27" w:rsidRDefault="004E2FCB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B" w:rsidRPr="006D5F27" w:rsidRDefault="004E2FCB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248"/>
        </w:trPr>
        <w:tc>
          <w:tcPr>
            <w:tcW w:w="265" w:type="pct"/>
            <w:gridSpan w:val="2"/>
            <w:tcBorders>
              <w:top w:val="nil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0" w:type="pct"/>
            <w:gridSpan w:val="3"/>
            <w:tcBorders>
              <w:top w:val="nil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360" w:type="pct"/>
            <w:gridSpan w:val="2"/>
            <w:tcBorders>
              <w:top w:val="nil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последовательность частей в повествовательном тексте.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30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пропущенными словами.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тему текста, умение точно употреблять слова в тексте.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330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связно излагать текст, используя опорные слова.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248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повествовательный текст, последовательно излагать части рассказа.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1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560"/>
        </w:trPr>
        <w:tc>
          <w:tcPr>
            <w:tcW w:w="265" w:type="pct"/>
            <w:gridSpan w:val="2"/>
            <w:tcBorders>
              <w:top w:val="nil"/>
              <w:bottom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0" w:type="pct"/>
            <w:gridSpan w:val="3"/>
            <w:tcBorders>
              <w:top w:val="nil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Занимательная  логопедия.</w:t>
            </w:r>
          </w:p>
        </w:tc>
        <w:tc>
          <w:tcPr>
            <w:tcW w:w="2360" w:type="pct"/>
            <w:gridSpan w:val="2"/>
            <w:tcBorders>
              <w:top w:val="nil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6F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69" w:rsidRPr="006D5F27" w:rsidTr="00106EFE">
        <w:trPr>
          <w:trHeight w:val="252"/>
        </w:trPr>
        <w:tc>
          <w:tcPr>
            <w:tcW w:w="387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37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31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4" w:rsidRPr="006D5F27" w:rsidTr="00106EFE">
        <w:trPr>
          <w:trHeight w:val="31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442" w:rsidRPr="006D5F27" w:rsidRDefault="006F3442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2" w:rsidRPr="006D5F27" w:rsidRDefault="006F3442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8" w:rsidRPr="006D5F27" w:rsidTr="00106EFE">
        <w:trPr>
          <w:trHeight w:val="315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7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718" w:rsidRPr="006D5F27" w:rsidRDefault="005B7718" w:rsidP="005B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6D5F27" w:rsidRDefault="005B7718" w:rsidP="005B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07" w:rsidRDefault="002A1807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Default="002A1807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18" w:rsidRDefault="005B7718" w:rsidP="009D6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62" w:rsidRPr="006D5F27" w:rsidRDefault="00F54D62" w:rsidP="009D6B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Ресурсное обеспечение рабочей программы</w:t>
      </w:r>
      <w:r w:rsidRPr="006D5F27">
        <w:rPr>
          <w:rFonts w:ascii="Times New Roman" w:hAnsi="Times New Roman" w:cs="Times New Roman"/>
          <w:sz w:val="24"/>
          <w:szCs w:val="24"/>
        </w:rPr>
        <w:t>.</w:t>
      </w:r>
    </w:p>
    <w:p w:rsidR="00F54D62" w:rsidRPr="006D5F27" w:rsidRDefault="00185231" w:rsidP="00F54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1.С.В.Леонтьева «</w:t>
      </w:r>
      <w:r w:rsidR="00F54D62" w:rsidRPr="006D5F27">
        <w:rPr>
          <w:rFonts w:ascii="Times New Roman" w:hAnsi="Times New Roman" w:cs="Times New Roman"/>
          <w:sz w:val="24"/>
          <w:szCs w:val="24"/>
        </w:rPr>
        <w:t>Коррекция письменной речи»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62" w:rsidRPr="006D5F27">
        <w:rPr>
          <w:rFonts w:ascii="Times New Roman" w:hAnsi="Times New Roman" w:cs="Times New Roman"/>
          <w:sz w:val="24"/>
          <w:szCs w:val="24"/>
        </w:rPr>
        <w:t>Волгоград 2009г.</w:t>
      </w:r>
    </w:p>
    <w:p w:rsidR="00F54D62" w:rsidRPr="006D5F27" w:rsidRDefault="00F54D62" w:rsidP="00F54D62">
      <w:pPr>
        <w:pStyle w:val="a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5F27">
        <w:rPr>
          <w:rFonts w:ascii="Times New Roman" w:hAnsi="Times New Roman"/>
          <w:sz w:val="24"/>
          <w:szCs w:val="24"/>
        </w:rPr>
        <w:t xml:space="preserve">     2.Логопедическая работа в коррекционных классах.</w:t>
      </w:r>
      <w:r w:rsidR="00185231">
        <w:rPr>
          <w:rFonts w:ascii="Times New Roman" w:hAnsi="Times New Roman"/>
          <w:sz w:val="24"/>
          <w:szCs w:val="24"/>
        </w:rPr>
        <w:t xml:space="preserve"> </w:t>
      </w:r>
      <w:r w:rsidRPr="006D5F27">
        <w:rPr>
          <w:rFonts w:ascii="Times New Roman" w:hAnsi="Times New Roman"/>
          <w:sz w:val="24"/>
          <w:szCs w:val="24"/>
        </w:rPr>
        <w:t>Лалаева., Москва 2009г.</w:t>
      </w:r>
    </w:p>
    <w:p w:rsidR="00F54D62" w:rsidRPr="006D5F27" w:rsidRDefault="00F54D62" w:rsidP="00F54D62">
      <w:pPr>
        <w:pStyle w:val="aa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D5F27">
        <w:rPr>
          <w:rFonts w:ascii="Times New Roman" w:hAnsi="Times New Roman"/>
          <w:sz w:val="24"/>
          <w:szCs w:val="24"/>
        </w:rPr>
        <w:t xml:space="preserve">                 М:, « Айрис дидактика», </w:t>
      </w:r>
      <w:smartTag w:uri="urn:schemas-microsoft-com:office:smarttags" w:element="metricconverter">
        <w:smartTagPr>
          <w:attr w:name="ProductID" w:val="2007 г"/>
        </w:smartTagPr>
        <w:r w:rsidRPr="006D5F27">
          <w:rPr>
            <w:rFonts w:ascii="Times New Roman" w:hAnsi="Times New Roman"/>
            <w:sz w:val="24"/>
            <w:szCs w:val="24"/>
          </w:rPr>
          <w:t>2007 г</w:t>
        </w:r>
      </w:smartTag>
      <w:r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F54D62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D5F27">
        <w:rPr>
          <w:rFonts w:ascii="Times New Roman" w:hAnsi="Times New Roman"/>
          <w:sz w:val="24"/>
          <w:szCs w:val="24"/>
        </w:rPr>
        <w:lastRenderedPageBreak/>
        <w:t>Пожиленко</w:t>
      </w:r>
      <w:r w:rsidR="00185231">
        <w:rPr>
          <w:rFonts w:ascii="Times New Roman" w:hAnsi="Times New Roman"/>
          <w:sz w:val="24"/>
          <w:szCs w:val="24"/>
        </w:rPr>
        <w:t xml:space="preserve"> </w:t>
      </w:r>
      <w:r w:rsidRPr="006D5F27">
        <w:rPr>
          <w:rFonts w:ascii="Times New Roman" w:hAnsi="Times New Roman"/>
          <w:sz w:val="24"/>
          <w:szCs w:val="24"/>
        </w:rPr>
        <w:t xml:space="preserve">Е.А. «Волшебный мир звуков и слов». – М:, «Владос» - </w:t>
      </w:r>
      <w:smartTag w:uri="urn:schemas-microsoft-com:office:smarttags" w:element="metricconverter">
        <w:smartTagPr>
          <w:attr w:name="ProductID" w:val="2003 г"/>
        </w:smartTagPr>
        <w:r w:rsidRPr="006D5F27">
          <w:rPr>
            <w:rFonts w:ascii="Times New Roman" w:hAnsi="Times New Roman"/>
            <w:sz w:val="24"/>
            <w:szCs w:val="24"/>
          </w:rPr>
          <w:t>2003 г</w:t>
        </w:r>
      </w:smartTag>
      <w:r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Фомичёва </w:t>
      </w:r>
      <w:r w:rsidR="00F54D62" w:rsidRPr="006D5F27">
        <w:rPr>
          <w:rFonts w:ascii="Times New Roman" w:hAnsi="Times New Roman"/>
          <w:sz w:val="24"/>
          <w:szCs w:val="24"/>
        </w:rPr>
        <w:t xml:space="preserve">М.Ф. «Воспитание у детей правильного произношения». – М:,  «Просвещение» , </w:t>
      </w:r>
      <w:smartTag w:uri="urn:schemas-microsoft-com:office:smarttags" w:element="metricconverter">
        <w:smartTagPr>
          <w:attr w:name="ProductID" w:val="1981 г"/>
        </w:smartTagPr>
        <w:r w:rsidR="00F54D62" w:rsidRPr="006D5F27">
          <w:rPr>
            <w:rFonts w:ascii="Times New Roman" w:hAnsi="Times New Roman"/>
            <w:sz w:val="24"/>
            <w:szCs w:val="24"/>
          </w:rPr>
          <w:t>1981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Каше </w:t>
      </w:r>
      <w:r w:rsidR="00F54D62" w:rsidRPr="006D5F27">
        <w:rPr>
          <w:rFonts w:ascii="Times New Roman" w:hAnsi="Times New Roman"/>
          <w:sz w:val="24"/>
          <w:szCs w:val="24"/>
        </w:rPr>
        <w:t>Г.А. «Исправление недостатков произношения, чтения и письма учащихся». – М:, «Государственное учебно-педагогическое издательство Министерства просвещения РСФСР»,1960 Г.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Садовникова</w:t>
      </w:r>
      <w:r w:rsidR="00F54D62" w:rsidRPr="006D5F27">
        <w:rPr>
          <w:rFonts w:ascii="Times New Roman" w:hAnsi="Times New Roman"/>
          <w:sz w:val="24"/>
          <w:szCs w:val="24"/>
        </w:rPr>
        <w:t xml:space="preserve"> И.Н. «Нарушения письменной речи и  их преодоление у младших школьников». – М:, «Владос», </w:t>
      </w:r>
      <w:smartTag w:uri="urn:schemas-microsoft-com:office:smarttags" w:element="metricconverter">
        <w:smartTagPr>
          <w:attr w:name="ProductID" w:val="1995 г"/>
        </w:smartTagPr>
        <w:r w:rsidR="00F54D62" w:rsidRPr="006D5F27">
          <w:rPr>
            <w:rFonts w:ascii="Times New Roman" w:hAnsi="Times New Roman"/>
            <w:sz w:val="24"/>
            <w:szCs w:val="24"/>
          </w:rPr>
          <w:t>1995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Костенко</w:t>
      </w:r>
      <w:r w:rsidR="00F54D62" w:rsidRPr="006D5F27">
        <w:rPr>
          <w:rFonts w:ascii="Times New Roman" w:hAnsi="Times New Roman"/>
          <w:sz w:val="24"/>
          <w:szCs w:val="24"/>
        </w:rPr>
        <w:t xml:space="preserve"> Ф. Д. «Сборник диктантов». – М:, «Просвещение», </w:t>
      </w:r>
      <w:smartTag w:uri="urn:schemas-microsoft-com:office:smarttags" w:element="metricconverter">
        <w:smartTagPr>
          <w:attr w:name="ProductID" w:val="1972 г"/>
        </w:smartTagPr>
        <w:r w:rsidR="00F54D62" w:rsidRPr="006D5F27">
          <w:rPr>
            <w:rFonts w:ascii="Times New Roman" w:hAnsi="Times New Roman"/>
            <w:sz w:val="24"/>
            <w:szCs w:val="24"/>
          </w:rPr>
          <w:t>1972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Лопухина</w:t>
      </w:r>
      <w:r w:rsidR="00F54D62" w:rsidRPr="006D5F27">
        <w:rPr>
          <w:rFonts w:ascii="Times New Roman" w:hAnsi="Times New Roman"/>
          <w:sz w:val="24"/>
          <w:szCs w:val="24"/>
        </w:rPr>
        <w:t xml:space="preserve"> И.С. «Логопедия. 550 занимательных упражнений для развития речи». – М:, «Аквариум», </w:t>
      </w:r>
      <w:smartTag w:uri="urn:schemas-microsoft-com:office:smarttags" w:element="metricconverter">
        <w:smartTagPr>
          <w:attr w:name="ProductID" w:val="1996 г"/>
        </w:smartTagPr>
        <w:r w:rsidR="00F54D62" w:rsidRPr="006D5F27">
          <w:rPr>
            <w:rFonts w:ascii="Times New Roman" w:hAnsi="Times New Roman"/>
            <w:sz w:val="24"/>
            <w:szCs w:val="24"/>
          </w:rPr>
          <w:t>1996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Седых</w:t>
      </w:r>
      <w:r w:rsidR="00F54D62" w:rsidRPr="006D5F27">
        <w:rPr>
          <w:rFonts w:ascii="Times New Roman" w:hAnsi="Times New Roman"/>
          <w:sz w:val="24"/>
          <w:szCs w:val="24"/>
        </w:rPr>
        <w:t xml:space="preserve"> Н.А. «Воспитание правильной речи у детей». – М:, </w:t>
      </w:r>
      <w:smartTag w:uri="urn:schemas-microsoft-com:office:smarttags" w:element="metricconverter">
        <w:smartTagPr>
          <w:attr w:name="ProductID" w:val="2005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2005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Лалаева</w:t>
      </w:r>
      <w:r w:rsidR="00F54D62" w:rsidRPr="006D5F27">
        <w:rPr>
          <w:rFonts w:ascii="Times New Roman" w:hAnsi="Times New Roman"/>
          <w:sz w:val="24"/>
          <w:szCs w:val="24"/>
        </w:rPr>
        <w:t xml:space="preserve"> Р.И. « Логопедическая работа в коррекционных классах». – М:, « Владос», </w:t>
      </w:r>
      <w:smartTag w:uri="urn:schemas-microsoft-com:office:smarttags" w:element="metricconverter">
        <w:smartTagPr>
          <w:attr w:name="ProductID" w:val="2001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2001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Юрова</w:t>
      </w:r>
      <w:r w:rsidR="00F54D62" w:rsidRPr="006D5F27">
        <w:rPr>
          <w:rFonts w:ascii="Times New Roman" w:hAnsi="Times New Roman"/>
          <w:sz w:val="24"/>
          <w:szCs w:val="24"/>
        </w:rPr>
        <w:t xml:space="preserve"> Р.А. «Формирование произносительных навыков у учащихся с нарушениями интеллектуального развития». – М:, </w:t>
      </w:r>
      <w:smartTag w:uri="urn:schemas-microsoft-com:office:smarttags" w:element="metricconverter">
        <w:smartTagPr>
          <w:attr w:name="ProductID" w:val="2005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2005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Жукова</w:t>
      </w:r>
      <w:r w:rsidR="00F54D62" w:rsidRPr="006D5F27">
        <w:rPr>
          <w:rFonts w:ascii="Times New Roman" w:hAnsi="Times New Roman"/>
          <w:sz w:val="24"/>
          <w:szCs w:val="24"/>
        </w:rPr>
        <w:t xml:space="preserve"> Н.С. «Логопедия». – Екатеринбург:, « АРДЛТД»,1998 г.</w:t>
      </w:r>
    </w:p>
    <w:p w:rsidR="00F54D62" w:rsidRPr="006D5F27" w:rsidRDefault="00185231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Барылкина</w:t>
      </w:r>
      <w:r w:rsidR="00F54D62" w:rsidRPr="006D5F27">
        <w:rPr>
          <w:rFonts w:ascii="Times New Roman" w:hAnsi="Times New Roman"/>
          <w:sz w:val="24"/>
          <w:szCs w:val="24"/>
        </w:rPr>
        <w:t xml:space="preserve"> Л.П. « Эти трудные согласные». – М:, « 5 за знания» </w:t>
      </w:r>
      <w:smartTag w:uri="urn:schemas-microsoft-com:office:smarttags" w:element="metricconverter">
        <w:smartTagPr>
          <w:attr w:name="ProductID" w:val="2005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2005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Филлипова</w:t>
      </w:r>
      <w:r w:rsidR="00F54D62" w:rsidRPr="006D5F27">
        <w:rPr>
          <w:rFonts w:ascii="Times New Roman" w:hAnsi="Times New Roman"/>
          <w:sz w:val="24"/>
          <w:szCs w:val="24"/>
        </w:rPr>
        <w:t xml:space="preserve"> «Говори правильно». – М:, Государственное учебно-педагогическое издательство Министерства просвещения РСФСР, </w:t>
      </w:r>
      <w:smartTag w:uri="urn:schemas-microsoft-com:office:smarttags" w:element="metricconverter">
        <w:smartTagPr>
          <w:attr w:name="ProductID" w:val="2007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2007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F54D62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D5F27">
        <w:rPr>
          <w:rFonts w:ascii="Times New Roman" w:hAnsi="Times New Roman"/>
          <w:sz w:val="24"/>
          <w:szCs w:val="24"/>
        </w:rPr>
        <w:t xml:space="preserve">Ястребова А. В., Бессонова, Г.П. «Обучаем читать и писать без ошибок». – М:, «Аркти», </w:t>
      </w:r>
      <w:smartTag w:uri="urn:schemas-microsoft-com:office:smarttags" w:element="metricconverter">
        <w:smartTagPr>
          <w:attr w:name="ProductID" w:val="2007 г"/>
        </w:smartTagPr>
        <w:r w:rsidRPr="006D5F27">
          <w:rPr>
            <w:rFonts w:ascii="Times New Roman" w:hAnsi="Times New Roman"/>
            <w:sz w:val="24"/>
            <w:szCs w:val="24"/>
          </w:rPr>
          <w:t>2007 г</w:t>
        </w:r>
      </w:smartTag>
      <w:r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185231" w:rsidP="00547454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</w:t>
      </w:r>
      <w:r w:rsidR="00F54D62" w:rsidRPr="006D5F27">
        <w:rPr>
          <w:rFonts w:ascii="Times New Roman" w:hAnsi="Times New Roman"/>
          <w:sz w:val="24"/>
          <w:szCs w:val="24"/>
        </w:rPr>
        <w:t xml:space="preserve"> Л.Н., Мисаренко, Г.Г. «Организация и методы коррекционной работы логопеда на школьном логопункте». – М:, «Просвещение», </w:t>
      </w:r>
      <w:smartTag w:uri="urn:schemas-microsoft-com:office:smarttags" w:element="metricconverter">
        <w:smartTagPr>
          <w:attr w:name="ProductID" w:val="1991 г"/>
        </w:smartTagPr>
        <w:r w:rsidR="00F54D62" w:rsidRPr="006D5F27">
          <w:rPr>
            <w:rFonts w:ascii="Times New Roman" w:hAnsi="Times New Roman"/>
            <w:sz w:val="24"/>
            <w:szCs w:val="24"/>
          </w:rPr>
          <w:t>1991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F54D62" w:rsidRPr="006D5F27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</w:t>
      </w:r>
      <w:r w:rsidR="00F54D62" w:rsidRPr="006D5F27">
        <w:rPr>
          <w:rFonts w:ascii="Times New Roman" w:hAnsi="Times New Roman"/>
          <w:sz w:val="24"/>
          <w:szCs w:val="24"/>
        </w:rPr>
        <w:t xml:space="preserve"> Е. «Логопедия. Аграмматическая форма дисграфии». – «Аквариум Фгуппв», </w:t>
      </w:r>
      <w:smartTag w:uri="urn:schemas-microsoft-com:office:smarttags" w:element="metricconverter">
        <w:smartTagPr>
          <w:attr w:name="ProductID" w:val="2004 г"/>
        </w:smartTagPr>
        <w:r w:rsidR="00F54D62" w:rsidRPr="006D5F27">
          <w:rPr>
            <w:rFonts w:ascii="Times New Roman" w:hAnsi="Times New Roman"/>
            <w:sz w:val="24"/>
            <w:szCs w:val="24"/>
          </w:rPr>
          <w:t>2004 г</w:t>
        </w:r>
      </w:smartTag>
      <w:r w:rsidR="00F54D62" w:rsidRPr="006D5F27">
        <w:rPr>
          <w:rFonts w:ascii="Times New Roman" w:hAnsi="Times New Roman"/>
          <w:sz w:val="24"/>
          <w:szCs w:val="24"/>
        </w:rPr>
        <w:t>.</w:t>
      </w:r>
    </w:p>
    <w:p w:rsidR="005B7D91" w:rsidRPr="00547454" w:rsidRDefault="00294B68" w:rsidP="00F54D62">
      <w:pPr>
        <w:pStyle w:val="aa"/>
        <w:numPr>
          <w:ilvl w:val="0"/>
          <w:numId w:val="34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Ефименкова</w:t>
      </w:r>
      <w:r w:rsidR="00F54D62" w:rsidRPr="00547454">
        <w:rPr>
          <w:rFonts w:ascii="Times New Roman" w:hAnsi="Times New Roman"/>
          <w:sz w:val="24"/>
          <w:szCs w:val="24"/>
        </w:rPr>
        <w:t xml:space="preserve"> Л.Н. «Коррекция устной и письменной речи учащихся начальных классов». – М:, «Владос», </w:t>
      </w:r>
      <w:smartTag w:uri="urn:schemas-microsoft-com:office:smarttags" w:element="metricconverter">
        <w:smartTagPr>
          <w:attr w:name="ProductID" w:val="2004 г"/>
        </w:smartTagPr>
        <w:r w:rsidR="00F54D62" w:rsidRPr="00547454">
          <w:rPr>
            <w:rFonts w:ascii="Times New Roman" w:hAnsi="Times New Roman"/>
            <w:sz w:val="24"/>
            <w:szCs w:val="24"/>
          </w:rPr>
          <w:t>2004 г</w:t>
        </w:r>
      </w:smartTag>
      <w:r w:rsidR="00F54D62" w:rsidRPr="00547454">
        <w:rPr>
          <w:rFonts w:ascii="Times New Roman" w:hAnsi="Times New Roman"/>
          <w:sz w:val="24"/>
          <w:szCs w:val="24"/>
        </w:rPr>
        <w:t>.</w:t>
      </w:r>
    </w:p>
    <w:sectPr w:rsidR="005B7D91" w:rsidRPr="00547454" w:rsidSect="00415611">
      <w:footerReference w:type="default" r:id="rId9"/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FF" w:rsidRDefault="00AB3FFF" w:rsidP="007D5640">
      <w:pPr>
        <w:spacing w:after="0" w:line="240" w:lineRule="auto"/>
      </w:pPr>
      <w:r>
        <w:separator/>
      </w:r>
    </w:p>
  </w:endnote>
  <w:endnote w:type="continuationSeparator" w:id="0">
    <w:p w:rsidR="00AB3FFF" w:rsidRDefault="00AB3FFF" w:rsidP="007D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5251"/>
    </w:sdtPr>
    <w:sdtEndPr/>
    <w:sdtContent>
      <w:p w:rsidR="00185231" w:rsidRDefault="00985A8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231" w:rsidRDefault="001852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FF" w:rsidRDefault="00AB3FFF" w:rsidP="007D5640">
      <w:pPr>
        <w:spacing w:after="0" w:line="240" w:lineRule="auto"/>
      </w:pPr>
      <w:r>
        <w:separator/>
      </w:r>
    </w:p>
  </w:footnote>
  <w:footnote w:type="continuationSeparator" w:id="0">
    <w:p w:rsidR="00AB3FFF" w:rsidRDefault="00AB3FFF" w:rsidP="007D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E32"/>
    <w:multiLevelType w:val="hybridMultilevel"/>
    <w:tmpl w:val="7096ADA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46A3"/>
    <w:multiLevelType w:val="hybridMultilevel"/>
    <w:tmpl w:val="1E9ED948"/>
    <w:lvl w:ilvl="0" w:tplc="0DB066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53CF5"/>
    <w:multiLevelType w:val="hybridMultilevel"/>
    <w:tmpl w:val="6FF8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0D75"/>
    <w:multiLevelType w:val="hybridMultilevel"/>
    <w:tmpl w:val="E97C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6E2B"/>
    <w:multiLevelType w:val="hybridMultilevel"/>
    <w:tmpl w:val="80FCA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17C2"/>
    <w:multiLevelType w:val="hybridMultilevel"/>
    <w:tmpl w:val="39AE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DFF"/>
    <w:multiLevelType w:val="hybridMultilevel"/>
    <w:tmpl w:val="4624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9B441E4A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0CAD"/>
    <w:multiLevelType w:val="hybridMultilevel"/>
    <w:tmpl w:val="D7601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613C"/>
    <w:multiLevelType w:val="hybridMultilevel"/>
    <w:tmpl w:val="0D746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3C18"/>
    <w:multiLevelType w:val="hybridMultilevel"/>
    <w:tmpl w:val="6D446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45F"/>
    <w:multiLevelType w:val="hybridMultilevel"/>
    <w:tmpl w:val="7CD6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3CA"/>
    <w:multiLevelType w:val="hybridMultilevel"/>
    <w:tmpl w:val="08B6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6EC2"/>
    <w:multiLevelType w:val="hybridMultilevel"/>
    <w:tmpl w:val="C54A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A45CC"/>
    <w:multiLevelType w:val="hybridMultilevel"/>
    <w:tmpl w:val="A9B4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5170A"/>
    <w:multiLevelType w:val="hybridMultilevel"/>
    <w:tmpl w:val="421CA52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1B12"/>
    <w:multiLevelType w:val="hybridMultilevel"/>
    <w:tmpl w:val="6AFA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60021"/>
    <w:multiLevelType w:val="hybridMultilevel"/>
    <w:tmpl w:val="279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86825"/>
    <w:multiLevelType w:val="hybridMultilevel"/>
    <w:tmpl w:val="60F888B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F3FDA"/>
    <w:multiLevelType w:val="hybridMultilevel"/>
    <w:tmpl w:val="BC8820AC"/>
    <w:lvl w:ilvl="0" w:tplc="E25C6F2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0805EE"/>
    <w:multiLevelType w:val="hybridMultilevel"/>
    <w:tmpl w:val="6D32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66920"/>
    <w:multiLevelType w:val="hybridMultilevel"/>
    <w:tmpl w:val="1F8EEDE8"/>
    <w:lvl w:ilvl="0" w:tplc="38461E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E351A"/>
    <w:multiLevelType w:val="hybridMultilevel"/>
    <w:tmpl w:val="B994F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51CBC"/>
    <w:multiLevelType w:val="hybridMultilevel"/>
    <w:tmpl w:val="25EC2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71A8"/>
    <w:multiLevelType w:val="hybridMultilevel"/>
    <w:tmpl w:val="1736B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1"/>
  </w:num>
  <w:num w:numId="4">
    <w:abstractNumId w:val="38"/>
  </w:num>
  <w:num w:numId="5">
    <w:abstractNumId w:val="1"/>
  </w:num>
  <w:num w:numId="6">
    <w:abstractNumId w:val="46"/>
  </w:num>
  <w:num w:numId="7">
    <w:abstractNumId w:val="8"/>
  </w:num>
  <w:num w:numId="8">
    <w:abstractNumId w:val="25"/>
  </w:num>
  <w:num w:numId="9">
    <w:abstractNumId w:val="22"/>
  </w:num>
  <w:num w:numId="10">
    <w:abstractNumId w:val="27"/>
  </w:num>
  <w:num w:numId="11">
    <w:abstractNumId w:val="13"/>
  </w:num>
  <w:num w:numId="12">
    <w:abstractNumId w:val="29"/>
  </w:num>
  <w:num w:numId="13">
    <w:abstractNumId w:val="5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18"/>
  </w:num>
  <w:num w:numId="19">
    <w:abstractNumId w:val="44"/>
  </w:num>
  <w:num w:numId="20">
    <w:abstractNumId w:val="36"/>
  </w:num>
  <w:num w:numId="21">
    <w:abstractNumId w:val="12"/>
  </w:num>
  <w:num w:numId="22">
    <w:abstractNumId w:val="4"/>
  </w:num>
  <w:num w:numId="23">
    <w:abstractNumId w:val="3"/>
  </w:num>
  <w:num w:numId="24">
    <w:abstractNumId w:val="9"/>
  </w:num>
  <w:num w:numId="25">
    <w:abstractNumId w:val="34"/>
  </w:num>
  <w:num w:numId="26">
    <w:abstractNumId w:val="10"/>
  </w:num>
  <w:num w:numId="27">
    <w:abstractNumId w:val="28"/>
  </w:num>
  <w:num w:numId="28">
    <w:abstractNumId w:val="40"/>
  </w:num>
  <w:num w:numId="29">
    <w:abstractNumId w:val="43"/>
  </w:num>
  <w:num w:numId="30">
    <w:abstractNumId w:val="45"/>
  </w:num>
  <w:num w:numId="31">
    <w:abstractNumId w:val="16"/>
  </w:num>
  <w:num w:numId="32">
    <w:abstractNumId w:val="42"/>
  </w:num>
  <w:num w:numId="33">
    <w:abstractNumId w:val="32"/>
  </w:num>
  <w:num w:numId="34">
    <w:abstractNumId w:val="48"/>
  </w:num>
  <w:num w:numId="35">
    <w:abstractNumId w:val="37"/>
  </w:num>
  <w:num w:numId="36">
    <w:abstractNumId w:val="26"/>
  </w:num>
  <w:num w:numId="37">
    <w:abstractNumId w:val="7"/>
  </w:num>
  <w:num w:numId="38">
    <w:abstractNumId w:val="21"/>
  </w:num>
  <w:num w:numId="39">
    <w:abstractNumId w:val="15"/>
  </w:num>
  <w:num w:numId="40">
    <w:abstractNumId w:val="35"/>
  </w:num>
  <w:num w:numId="41">
    <w:abstractNumId w:val="20"/>
  </w:num>
  <w:num w:numId="42">
    <w:abstractNumId w:val="0"/>
  </w:num>
  <w:num w:numId="43">
    <w:abstractNumId w:val="24"/>
  </w:num>
  <w:num w:numId="44">
    <w:abstractNumId w:val="6"/>
  </w:num>
  <w:num w:numId="45">
    <w:abstractNumId w:val="39"/>
  </w:num>
  <w:num w:numId="46">
    <w:abstractNumId w:val="17"/>
  </w:num>
  <w:num w:numId="47">
    <w:abstractNumId w:val="2"/>
  </w:num>
  <w:num w:numId="48">
    <w:abstractNumId w:val="33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D62"/>
    <w:rsid w:val="00010CA0"/>
    <w:rsid w:val="000A7009"/>
    <w:rsid w:val="000A7256"/>
    <w:rsid w:val="000F424D"/>
    <w:rsid w:val="00106EFE"/>
    <w:rsid w:val="00141954"/>
    <w:rsid w:val="00185231"/>
    <w:rsid w:val="001A7826"/>
    <w:rsid w:val="001E405D"/>
    <w:rsid w:val="00227509"/>
    <w:rsid w:val="0024746D"/>
    <w:rsid w:val="00294B68"/>
    <w:rsid w:val="002A1807"/>
    <w:rsid w:val="002D77F6"/>
    <w:rsid w:val="002D7E01"/>
    <w:rsid w:val="00305E6C"/>
    <w:rsid w:val="00392B11"/>
    <w:rsid w:val="00392D65"/>
    <w:rsid w:val="00415611"/>
    <w:rsid w:val="0042652D"/>
    <w:rsid w:val="004E2FCB"/>
    <w:rsid w:val="004F75C9"/>
    <w:rsid w:val="00547454"/>
    <w:rsid w:val="005501E6"/>
    <w:rsid w:val="00566F69"/>
    <w:rsid w:val="005A5488"/>
    <w:rsid w:val="005B7718"/>
    <w:rsid w:val="005B7D91"/>
    <w:rsid w:val="005E13EA"/>
    <w:rsid w:val="005E4133"/>
    <w:rsid w:val="00607E6B"/>
    <w:rsid w:val="00614AE4"/>
    <w:rsid w:val="00634516"/>
    <w:rsid w:val="006402E9"/>
    <w:rsid w:val="0068773B"/>
    <w:rsid w:val="006D12A9"/>
    <w:rsid w:val="006D5F27"/>
    <w:rsid w:val="006F3442"/>
    <w:rsid w:val="00714D33"/>
    <w:rsid w:val="007576C8"/>
    <w:rsid w:val="007A79D0"/>
    <w:rsid w:val="007D5640"/>
    <w:rsid w:val="00814896"/>
    <w:rsid w:val="008335E7"/>
    <w:rsid w:val="008D33E0"/>
    <w:rsid w:val="009077F6"/>
    <w:rsid w:val="00952877"/>
    <w:rsid w:val="009533AE"/>
    <w:rsid w:val="00985A82"/>
    <w:rsid w:val="009D6BF6"/>
    <w:rsid w:val="00A3515D"/>
    <w:rsid w:val="00AA29A7"/>
    <w:rsid w:val="00AB3FFF"/>
    <w:rsid w:val="00AC6576"/>
    <w:rsid w:val="00AF209E"/>
    <w:rsid w:val="00B83930"/>
    <w:rsid w:val="00C733E1"/>
    <w:rsid w:val="00CA78E3"/>
    <w:rsid w:val="00D0363B"/>
    <w:rsid w:val="00D32DC5"/>
    <w:rsid w:val="00D464B6"/>
    <w:rsid w:val="00D718A8"/>
    <w:rsid w:val="00D82B77"/>
    <w:rsid w:val="00DB578F"/>
    <w:rsid w:val="00DE29AF"/>
    <w:rsid w:val="00DF6E51"/>
    <w:rsid w:val="00E76096"/>
    <w:rsid w:val="00F17DC4"/>
    <w:rsid w:val="00F54A9C"/>
    <w:rsid w:val="00F5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88CAC4D"/>
  <w15:docId w15:val="{C2F2D8A7-62DC-4E3D-A76F-0CEAD137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E4"/>
  </w:style>
  <w:style w:type="paragraph" w:styleId="1">
    <w:name w:val="heading 1"/>
    <w:basedOn w:val="a"/>
    <w:next w:val="a"/>
    <w:link w:val="10"/>
    <w:uiPriority w:val="9"/>
    <w:qFormat/>
    <w:rsid w:val="00F54D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15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1">
    <w:name w:val="c211"/>
    <w:basedOn w:val="a"/>
    <w:rsid w:val="00F54D62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301">
    <w:name w:val="c301"/>
    <w:basedOn w:val="a"/>
    <w:rsid w:val="00F54D62"/>
    <w:pPr>
      <w:spacing w:after="0" w:line="240" w:lineRule="auto"/>
      <w:ind w:left="280"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251">
    <w:name w:val="c251"/>
    <w:basedOn w:val="a"/>
    <w:rsid w:val="00F54D62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131">
    <w:name w:val="c131"/>
    <w:basedOn w:val="a"/>
    <w:rsid w:val="00F54D62"/>
    <w:pPr>
      <w:spacing w:after="0" w:line="240" w:lineRule="auto"/>
      <w:ind w:left="8" w:right="50"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310">
    <w:name w:val="c310"/>
    <w:basedOn w:val="a"/>
    <w:rsid w:val="00F54D62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111">
    <w:name w:val="c111"/>
    <w:basedOn w:val="a"/>
    <w:rsid w:val="00F54D62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</w:rPr>
  </w:style>
  <w:style w:type="paragraph" w:customStyle="1" w:styleId="c71">
    <w:name w:val="c71"/>
    <w:basedOn w:val="a"/>
    <w:rsid w:val="00F54D62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c110">
    <w:name w:val="c110"/>
    <w:basedOn w:val="a"/>
    <w:rsid w:val="00F54D62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</w:rPr>
  </w:style>
  <w:style w:type="paragraph" w:customStyle="1" w:styleId="c210">
    <w:name w:val="c210"/>
    <w:basedOn w:val="a"/>
    <w:rsid w:val="00F54D62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</w:rPr>
  </w:style>
  <w:style w:type="paragraph" w:customStyle="1" w:styleId="c61">
    <w:name w:val="c61"/>
    <w:basedOn w:val="a"/>
    <w:rsid w:val="00F54D62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c14">
    <w:name w:val="c4 c14"/>
    <w:basedOn w:val="a0"/>
    <w:rsid w:val="00F54D62"/>
  </w:style>
  <w:style w:type="character" w:customStyle="1" w:styleId="c412">
    <w:name w:val="c412"/>
    <w:rsid w:val="00F54D62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rsid w:val="00F54D62"/>
    <w:rPr>
      <w:sz w:val="28"/>
      <w:szCs w:val="28"/>
    </w:rPr>
  </w:style>
  <w:style w:type="paragraph" w:customStyle="1" w:styleId="c291">
    <w:name w:val="c291"/>
    <w:basedOn w:val="a"/>
    <w:rsid w:val="00F54D62"/>
    <w:pPr>
      <w:spacing w:after="0" w:line="-240" w:lineRule="auto"/>
      <w:ind w:left="280" w:hanging="2"/>
      <w:jc w:val="both"/>
    </w:pPr>
    <w:rPr>
      <w:rFonts w:ascii="Arial" w:eastAsia="Times New Roman" w:hAnsi="Arial" w:cs="Arial"/>
      <w:color w:val="000000"/>
    </w:rPr>
  </w:style>
  <w:style w:type="paragraph" w:customStyle="1" w:styleId="c231">
    <w:name w:val="c231"/>
    <w:basedOn w:val="a"/>
    <w:rsid w:val="00F54D62"/>
    <w:pPr>
      <w:spacing w:after="0" w:line="-240" w:lineRule="auto"/>
      <w:ind w:right="22" w:firstLine="280"/>
      <w:jc w:val="both"/>
    </w:pPr>
    <w:rPr>
      <w:rFonts w:ascii="Arial" w:eastAsia="Times New Roman" w:hAnsi="Arial" w:cs="Arial"/>
      <w:color w:val="000000"/>
    </w:rPr>
  </w:style>
  <w:style w:type="paragraph" w:customStyle="1" w:styleId="c261">
    <w:name w:val="c261"/>
    <w:basedOn w:val="a"/>
    <w:rsid w:val="00F54D62"/>
    <w:pPr>
      <w:spacing w:after="0" w:line="-240" w:lineRule="auto"/>
      <w:ind w:right="14" w:firstLine="280"/>
      <w:jc w:val="both"/>
    </w:pPr>
    <w:rPr>
      <w:rFonts w:ascii="Arial" w:eastAsia="Times New Roman" w:hAnsi="Arial" w:cs="Arial"/>
      <w:color w:val="000000"/>
    </w:rPr>
  </w:style>
  <w:style w:type="paragraph" w:customStyle="1" w:styleId="c171">
    <w:name w:val="c171"/>
    <w:basedOn w:val="a"/>
    <w:rsid w:val="00F54D62"/>
    <w:pPr>
      <w:spacing w:after="0" w:line="-240" w:lineRule="auto"/>
      <w:ind w:left="14" w:firstLine="288"/>
      <w:jc w:val="both"/>
    </w:pPr>
    <w:rPr>
      <w:rFonts w:ascii="Arial" w:eastAsia="Times New Roman" w:hAnsi="Arial" w:cs="Arial"/>
      <w:color w:val="000000"/>
    </w:rPr>
  </w:style>
  <w:style w:type="paragraph" w:customStyle="1" w:styleId="c151">
    <w:name w:val="c151"/>
    <w:basedOn w:val="a"/>
    <w:rsid w:val="00F54D62"/>
    <w:pPr>
      <w:spacing w:after="0" w:line="-240" w:lineRule="auto"/>
      <w:ind w:right="36" w:firstLine="280"/>
      <w:jc w:val="both"/>
    </w:pPr>
    <w:rPr>
      <w:rFonts w:ascii="Arial" w:eastAsia="Times New Roman" w:hAnsi="Arial" w:cs="Arial"/>
      <w:color w:val="000000"/>
    </w:rPr>
  </w:style>
  <w:style w:type="paragraph" w:customStyle="1" w:styleId="c101">
    <w:name w:val="c101"/>
    <w:basedOn w:val="a"/>
    <w:rsid w:val="00F54D62"/>
    <w:pPr>
      <w:spacing w:after="0" w:line="-240" w:lineRule="auto"/>
      <w:ind w:right="22" w:firstLine="266"/>
      <w:jc w:val="both"/>
    </w:pPr>
    <w:rPr>
      <w:rFonts w:ascii="Arial" w:eastAsia="Times New Roman" w:hAnsi="Arial" w:cs="Arial"/>
      <w:color w:val="000000"/>
    </w:rPr>
  </w:style>
  <w:style w:type="paragraph" w:customStyle="1" w:styleId="c281">
    <w:name w:val="c281"/>
    <w:basedOn w:val="a"/>
    <w:rsid w:val="00F54D62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</w:rPr>
  </w:style>
  <w:style w:type="paragraph" w:customStyle="1" w:styleId="c191">
    <w:name w:val="c191"/>
    <w:basedOn w:val="a"/>
    <w:rsid w:val="00F54D62"/>
    <w:pPr>
      <w:spacing w:after="0" w:line="-240" w:lineRule="auto"/>
      <w:ind w:left="8" w:right="22" w:firstLine="266"/>
      <w:jc w:val="both"/>
    </w:pPr>
    <w:rPr>
      <w:rFonts w:ascii="Arial" w:eastAsia="Times New Roman" w:hAnsi="Arial" w:cs="Arial"/>
      <w:color w:val="000000"/>
    </w:rPr>
  </w:style>
  <w:style w:type="paragraph" w:customStyle="1" w:styleId="c381">
    <w:name w:val="c381"/>
    <w:basedOn w:val="a"/>
    <w:rsid w:val="00F54D62"/>
    <w:pPr>
      <w:spacing w:after="0" w:line="240" w:lineRule="auto"/>
      <w:ind w:left="1310"/>
    </w:pPr>
    <w:rPr>
      <w:rFonts w:ascii="Arial" w:eastAsia="Times New Roman" w:hAnsi="Arial" w:cs="Arial"/>
      <w:color w:val="000000"/>
    </w:rPr>
  </w:style>
  <w:style w:type="paragraph" w:customStyle="1" w:styleId="c161">
    <w:name w:val="c161"/>
    <w:basedOn w:val="a"/>
    <w:rsid w:val="00F54D62"/>
    <w:pPr>
      <w:spacing w:after="0" w:line="-240" w:lineRule="auto"/>
      <w:ind w:left="288" w:hanging="2"/>
    </w:pPr>
    <w:rPr>
      <w:rFonts w:ascii="Arial" w:eastAsia="Times New Roman" w:hAnsi="Arial" w:cs="Arial"/>
      <w:color w:val="000000"/>
    </w:rPr>
  </w:style>
  <w:style w:type="paragraph" w:customStyle="1" w:styleId="c311">
    <w:name w:val="c311"/>
    <w:basedOn w:val="a"/>
    <w:rsid w:val="00F54D62"/>
    <w:pPr>
      <w:spacing w:after="0" w:line="-240" w:lineRule="auto"/>
      <w:ind w:left="482" w:right="22" w:hanging="324"/>
      <w:jc w:val="both"/>
    </w:pPr>
    <w:rPr>
      <w:rFonts w:ascii="Arial" w:eastAsia="Times New Roman" w:hAnsi="Arial" w:cs="Arial"/>
      <w:color w:val="000000"/>
    </w:rPr>
  </w:style>
  <w:style w:type="paragraph" w:customStyle="1" w:styleId="c91">
    <w:name w:val="c91"/>
    <w:basedOn w:val="a"/>
    <w:rsid w:val="00F54D62"/>
    <w:pPr>
      <w:spacing w:after="0" w:line="-240" w:lineRule="auto"/>
    </w:pPr>
    <w:rPr>
      <w:rFonts w:ascii="Arial" w:eastAsia="Times New Roman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54D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181">
    <w:name w:val="c181"/>
    <w:basedOn w:val="a"/>
    <w:rsid w:val="00F54D62"/>
    <w:pPr>
      <w:spacing w:after="0" w:line="240" w:lineRule="auto"/>
      <w:ind w:left="820"/>
    </w:pPr>
    <w:rPr>
      <w:rFonts w:ascii="Arial" w:eastAsia="Times New Roman" w:hAnsi="Arial" w:cs="Arial"/>
      <w:color w:val="000000"/>
    </w:rPr>
  </w:style>
  <w:style w:type="paragraph" w:customStyle="1" w:styleId="c271">
    <w:name w:val="c271"/>
    <w:basedOn w:val="a"/>
    <w:rsid w:val="00F54D62"/>
    <w:pPr>
      <w:spacing w:after="0" w:line="-240" w:lineRule="auto"/>
      <w:ind w:right="22" w:firstLine="288"/>
      <w:jc w:val="both"/>
    </w:pPr>
    <w:rPr>
      <w:rFonts w:ascii="Arial" w:eastAsia="Times New Roman" w:hAnsi="Arial" w:cs="Arial"/>
      <w:color w:val="000000"/>
    </w:rPr>
  </w:style>
  <w:style w:type="paragraph" w:customStyle="1" w:styleId="c55">
    <w:name w:val="c55"/>
    <w:basedOn w:val="a"/>
    <w:rsid w:val="00F54D62"/>
    <w:pPr>
      <w:spacing w:after="0" w:line="240" w:lineRule="auto"/>
      <w:ind w:firstLine="568"/>
    </w:pPr>
    <w:rPr>
      <w:rFonts w:ascii="Arial" w:eastAsia="Times New Roman" w:hAnsi="Arial" w:cs="Arial"/>
      <w:color w:val="000000"/>
    </w:rPr>
  </w:style>
  <w:style w:type="character" w:customStyle="1" w:styleId="c20c14">
    <w:name w:val="c20 c14"/>
    <w:basedOn w:val="a0"/>
    <w:rsid w:val="00F54D62"/>
  </w:style>
  <w:style w:type="character" w:customStyle="1" w:styleId="c14c20">
    <w:name w:val="c14 c20"/>
    <w:basedOn w:val="a0"/>
    <w:rsid w:val="00F54D62"/>
  </w:style>
  <w:style w:type="paragraph" w:styleId="a3">
    <w:name w:val="footer"/>
    <w:basedOn w:val="a"/>
    <w:link w:val="a4"/>
    <w:uiPriority w:val="99"/>
    <w:rsid w:val="00F5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54D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4D62"/>
  </w:style>
  <w:style w:type="paragraph" w:styleId="a6">
    <w:name w:val="header"/>
    <w:basedOn w:val="a"/>
    <w:link w:val="a7"/>
    <w:uiPriority w:val="99"/>
    <w:rsid w:val="00F5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54D6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основа"/>
    <w:link w:val="a9"/>
    <w:uiPriority w:val="99"/>
    <w:qFormat/>
    <w:rsid w:val="00F54D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F5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415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aliases w:val="основа Знак"/>
    <w:link w:val="a8"/>
    <w:uiPriority w:val="99"/>
    <w:rsid w:val="0041561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A7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B3CD-B3BE-497E-8A0B-C3D6D50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24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oldbook</dc:creator>
  <cp:keywords/>
  <dc:description/>
  <cp:lastModifiedBy>Админ</cp:lastModifiedBy>
  <cp:revision>33</cp:revision>
  <dcterms:created xsi:type="dcterms:W3CDTF">2017-09-17T09:45:00Z</dcterms:created>
  <dcterms:modified xsi:type="dcterms:W3CDTF">2020-10-28T10:06:00Z</dcterms:modified>
</cp:coreProperties>
</file>