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57" w:rsidRDefault="00151F57" w:rsidP="00151F57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66725" cy="800100"/>
            <wp:effectExtent l="19050" t="0" r="9525" b="0"/>
            <wp:docPr id="2" name="Рисунок 1" descr="isir-0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ir-03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57" w:rsidRPr="00151F57" w:rsidRDefault="00151F57" w:rsidP="00151F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51F57">
        <w:rPr>
          <w:rFonts w:ascii="Times New Roman" w:hAnsi="Times New Roman" w:cs="Times New Roman"/>
          <w:b/>
          <w:bCs/>
          <w:sz w:val="28"/>
        </w:rPr>
        <w:t>АДМИНИСТРАЦИЯ  ИШИМСКОГО</w:t>
      </w:r>
      <w:proofErr w:type="gramEnd"/>
      <w:r w:rsidRPr="00151F57">
        <w:rPr>
          <w:rFonts w:ascii="Times New Roman" w:hAnsi="Times New Roman" w:cs="Times New Roman"/>
          <w:b/>
          <w:bCs/>
          <w:sz w:val="28"/>
        </w:rPr>
        <w:t xml:space="preserve"> МУНИЦИПАЛЬНОГО РАЙОНА </w:t>
      </w:r>
    </w:p>
    <w:p w:rsidR="00151F57" w:rsidRPr="00151F57" w:rsidRDefault="00151F57" w:rsidP="00151F5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51F57">
        <w:rPr>
          <w:rFonts w:ascii="Times New Roman" w:hAnsi="Times New Roman" w:cs="Times New Roman"/>
          <w:b/>
          <w:bCs/>
          <w:sz w:val="28"/>
        </w:rPr>
        <w:t>ТЮМЕНСКОЙ  ОБЛАСТИ</w:t>
      </w:r>
      <w:proofErr w:type="gramEnd"/>
    </w:p>
    <w:p w:rsidR="00151F57" w:rsidRPr="00151F57" w:rsidRDefault="00396590" w:rsidP="00151F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112395</wp:posOffset>
                </wp:positionV>
                <wp:extent cx="6395720" cy="0"/>
                <wp:effectExtent l="32385" t="36830" r="2984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CA6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85pt" to="49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xHQ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</w:p>
    <w:p w:rsidR="00BC58B5" w:rsidRPr="002845D7" w:rsidRDefault="00BC58B5" w:rsidP="00151F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5D7">
        <w:rPr>
          <w:rFonts w:ascii="Times New Roman" w:hAnsi="Times New Roman" w:cs="Times New Roman"/>
          <w:b/>
          <w:bCs/>
          <w:sz w:val="32"/>
          <w:szCs w:val="32"/>
        </w:rPr>
        <w:t xml:space="preserve">ПРОЕКТ </w:t>
      </w:r>
    </w:p>
    <w:p w:rsidR="00151F57" w:rsidRPr="002845D7" w:rsidRDefault="00BC58B5" w:rsidP="00151F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5D7">
        <w:rPr>
          <w:rFonts w:ascii="Times New Roman" w:hAnsi="Times New Roman" w:cs="Times New Roman"/>
          <w:b/>
          <w:bCs/>
          <w:sz w:val="32"/>
          <w:szCs w:val="32"/>
        </w:rPr>
        <w:t>ПОСТАНОВЛЕНИЯ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2"/>
        <w:gridCol w:w="3857"/>
        <w:gridCol w:w="2946"/>
      </w:tblGrid>
      <w:tr w:rsidR="00151F57" w:rsidRPr="00151F57" w:rsidTr="00151F57">
        <w:tc>
          <w:tcPr>
            <w:tcW w:w="3083" w:type="dxa"/>
            <w:hideMark/>
          </w:tcPr>
          <w:p w:rsidR="00151F57" w:rsidRPr="00151F57" w:rsidRDefault="00AF130F" w:rsidP="00151F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  <w:tc>
          <w:tcPr>
            <w:tcW w:w="3859" w:type="dxa"/>
            <w:hideMark/>
          </w:tcPr>
          <w:p w:rsidR="00151F57" w:rsidRPr="00151F57" w:rsidRDefault="00151F57" w:rsidP="00151F57">
            <w:pPr>
              <w:tabs>
                <w:tab w:val="left" w:pos="13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47" w:type="dxa"/>
            <w:hideMark/>
          </w:tcPr>
          <w:p w:rsidR="00151F57" w:rsidRPr="00151F57" w:rsidRDefault="00151F57" w:rsidP="00151F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A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1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4A11FE" w:rsidRDefault="00151F57" w:rsidP="00151F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1F57">
        <w:rPr>
          <w:rFonts w:ascii="Times New Roman" w:hAnsi="Times New Roman" w:cs="Times New Roman"/>
          <w:b/>
          <w:bCs/>
          <w:sz w:val="24"/>
          <w:szCs w:val="24"/>
        </w:rPr>
        <w:t>г.Ишим</w:t>
      </w:r>
      <w:proofErr w:type="spellEnd"/>
    </w:p>
    <w:p w:rsidR="00E3556F" w:rsidRPr="00151F57" w:rsidRDefault="00E3556F" w:rsidP="00151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70" w:rsidRPr="00A1203A" w:rsidRDefault="00A1203A" w:rsidP="006C0B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вне</w:t>
      </w:r>
      <w:r w:rsidR="00E427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сении изменений в </w:t>
      </w:r>
    </w:p>
    <w:p w:rsidR="00A1203A" w:rsidRPr="00A1203A" w:rsidRDefault="00A1203A" w:rsidP="00A1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="006C0B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остановление</w:t>
      </w: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Администрации</w:t>
      </w:r>
    </w:p>
    <w:p w:rsidR="006C0B70" w:rsidRDefault="00E42731" w:rsidP="00A1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Ишимского муниципального</w:t>
      </w:r>
      <w:r w:rsidR="00A1203A"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района</w:t>
      </w:r>
    </w:p>
    <w:p w:rsidR="00A1203A" w:rsidRPr="00A1203A" w:rsidRDefault="00A1203A" w:rsidP="006C0B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 </w:t>
      </w:r>
      <w:r w:rsidR="00E427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12.01.2022</w:t>
      </w: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</w:t>
      </w:r>
      <w:r w:rsidR="00E427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A1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1203A" w:rsidRPr="00A1203A" w:rsidRDefault="00A1203A" w:rsidP="00A120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03A" w:rsidRPr="00A1203A" w:rsidRDefault="00A1203A" w:rsidP="00A12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руководствуясь Приказом Министерства просвещения Российской Федерации от 04.10.2021</w:t>
      </w:r>
      <w:r w:rsidRPr="00A1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686 "О </w:t>
      </w:r>
      <w:bookmarkStart w:id="0" w:name="_GoBack"/>
      <w:bookmarkEnd w:id="0"/>
      <w:r w:rsidRPr="00A12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236", статьями 32, 33 Устава администрации Ишимского муниципального района Тюменской области,</w:t>
      </w:r>
    </w:p>
    <w:p w:rsidR="00A1203A" w:rsidRPr="00A1203A" w:rsidRDefault="00A1203A" w:rsidP="00A1203A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:rsidR="00A1203A" w:rsidRPr="00A1203A" w:rsidRDefault="00A1203A" w:rsidP="00A1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 О С Т А Н О В Л</w:t>
      </w:r>
      <w:r w:rsidR="006C0B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 Ю</w:t>
      </w:r>
      <w:r w:rsidRPr="00A12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1203A" w:rsidRPr="00A1203A" w:rsidRDefault="00A1203A" w:rsidP="00A120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203A" w:rsidRPr="006C0B70" w:rsidRDefault="00A1203A" w:rsidP="002845D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C0B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E42731" w:rsidRP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постановлению</w:t>
      </w:r>
      <w:proofErr w:type="gramEnd"/>
      <w:r w:rsidRP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Ишимского муниципального района от 12.01.2022 № 2 «Об утверждении Административного регламента предоставления муниципальной услуги: «Прием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D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образования (детские сады)» внести следующие изменения</w:t>
      </w:r>
      <w:r w:rsidRP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1203A" w:rsidRPr="00A1203A" w:rsidRDefault="006C0B70" w:rsidP="002845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1.1. При</w:t>
      </w:r>
      <w:r w:rsidR="00284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ложение к постановлению изложить в новой редакции согласно приложению № 1 к настоящему постановлению.</w:t>
      </w:r>
      <w:bookmarkStart w:id="1" w:name="sub_2"/>
    </w:p>
    <w:p w:rsidR="00A1203A" w:rsidRPr="00A1203A" w:rsidRDefault="00A1203A" w:rsidP="00D1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Настоящее постановление распространяет</w:t>
      </w:r>
      <w:r w:rsidR="00D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свое действие </w:t>
      </w:r>
      <w:r w:rsidRPr="00A1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правоотношения, возникшие с 01.03.2022 и действует по 28.06.2026.</w:t>
      </w:r>
    </w:p>
    <w:bookmarkEnd w:id="1"/>
    <w:p w:rsidR="00151F57" w:rsidRDefault="00E42731" w:rsidP="00E4273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D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51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84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Обнародовать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настоящее постановление в газете «</w:t>
      </w:r>
      <w:proofErr w:type="spellStart"/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шимская</w:t>
      </w:r>
      <w:proofErr w:type="spellEnd"/>
      <w:r w:rsidR="00E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правда» и 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разместить на официальном сайте Ишимского муниципального района и на Едином портале государственных и муниципальных услуг (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gosuslugi</w:t>
      </w:r>
      <w:proofErr w:type="spellEnd"/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в </w:t>
      </w:r>
      <w:r w:rsid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информационно-коммуникационной </w:t>
      </w:r>
      <w:proofErr w:type="gramStart"/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сети  </w:t>
      </w:r>
      <w:r w:rsid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End"/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</w:t>
      </w:r>
      <w:r w:rsidR="006C0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34DF4" w:rsidRPr="00734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FA2B40" w:rsidRDefault="00E3556F" w:rsidP="00E4273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27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34D">
        <w:rPr>
          <w:rFonts w:ascii="Times New Roman" w:hAnsi="Times New Roman" w:cs="Times New Roman"/>
          <w:b/>
          <w:sz w:val="26"/>
          <w:szCs w:val="26"/>
        </w:rPr>
        <w:t>4</w:t>
      </w:r>
      <w:r w:rsidR="00151F5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B40">
        <w:rPr>
          <w:rFonts w:ascii="Times New Roman" w:hAnsi="Times New Roman" w:cs="Times New Roman"/>
          <w:b/>
          <w:sz w:val="26"/>
          <w:szCs w:val="26"/>
        </w:rPr>
        <w:t xml:space="preserve">Контроль за исполнением настоящего постановления </w:t>
      </w:r>
      <w:r w:rsidR="006C0B70">
        <w:rPr>
          <w:rFonts w:ascii="Times New Roman" w:hAnsi="Times New Roman" w:cs="Times New Roman"/>
          <w:b/>
          <w:sz w:val="26"/>
          <w:szCs w:val="26"/>
        </w:rPr>
        <w:t>возложить</w:t>
      </w:r>
      <w:r w:rsidR="00FA2B4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C58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5310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C0B70">
        <w:rPr>
          <w:rFonts w:ascii="Times New Roman" w:hAnsi="Times New Roman" w:cs="Times New Roman"/>
          <w:b/>
          <w:sz w:val="26"/>
          <w:szCs w:val="26"/>
        </w:rPr>
        <w:t>заместителя Г</w:t>
      </w:r>
      <w:r w:rsidR="00FA2B40">
        <w:rPr>
          <w:rFonts w:ascii="Times New Roman" w:hAnsi="Times New Roman" w:cs="Times New Roman"/>
          <w:b/>
          <w:sz w:val="26"/>
          <w:szCs w:val="26"/>
        </w:rPr>
        <w:t>лавы района</w:t>
      </w:r>
      <w:r w:rsidR="006C0B70">
        <w:rPr>
          <w:rFonts w:ascii="Times New Roman" w:hAnsi="Times New Roman" w:cs="Times New Roman"/>
          <w:b/>
          <w:sz w:val="26"/>
          <w:szCs w:val="26"/>
        </w:rPr>
        <w:t xml:space="preserve"> по социальным вопросам</w:t>
      </w:r>
      <w:r w:rsidR="00FA2B40">
        <w:rPr>
          <w:rFonts w:ascii="Times New Roman" w:hAnsi="Times New Roman" w:cs="Times New Roman"/>
          <w:b/>
          <w:sz w:val="26"/>
          <w:szCs w:val="26"/>
        </w:rPr>
        <w:t>.</w:t>
      </w:r>
    </w:p>
    <w:p w:rsidR="00151F57" w:rsidRPr="002350D4" w:rsidRDefault="00151F57" w:rsidP="002845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8B5" w:rsidRPr="002845D7" w:rsidRDefault="00FA2B40" w:rsidP="00E355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района                                                                     </w:t>
      </w:r>
      <w:r w:rsidR="00151F5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E3556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51F57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2845D7">
        <w:rPr>
          <w:rFonts w:ascii="Times New Roman" w:hAnsi="Times New Roman" w:cs="Times New Roman"/>
          <w:b/>
          <w:sz w:val="26"/>
          <w:szCs w:val="26"/>
        </w:rPr>
        <w:t>С.Н.Ломовцев</w:t>
      </w:r>
      <w:proofErr w:type="spellEnd"/>
    </w:p>
    <w:p w:rsidR="003B1C20" w:rsidRDefault="003B1C20" w:rsidP="003B1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С.М.Филиппова</w:t>
      </w:r>
      <w:proofErr w:type="spellEnd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Н.Ф.Жидкова</w:t>
      </w:r>
      <w:proofErr w:type="spellEnd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В.И.Скоробогатов</w:t>
      </w:r>
      <w:proofErr w:type="spellEnd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М.С. </w:t>
      </w:r>
      <w:proofErr w:type="spellStart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Ивасюк</w:t>
      </w:r>
      <w:proofErr w:type="spellEnd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дело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Шалыгину Ю.А. 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Отдел образования администрации Ишимского муниципального </w:t>
      </w:r>
      <w:proofErr w:type="spellStart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раайона</w:t>
      </w:r>
      <w:proofErr w:type="spellEnd"/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СМИ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Прокуратуру</w:t>
      </w:r>
    </w:p>
    <w:p w:rsidR="003B1C20" w:rsidRPr="003B1C20" w:rsidRDefault="003B1C20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Default="003B1C20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направлен в прокуратуру __________________________</w:t>
      </w: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1" w:rsidRPr="003B1C20" w:rsidRDefault="00E42731" w:rsidP="003B1C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Подготовил(а) 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В.В.Рылякова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08.06.2022 г.</w:t>
      </w: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P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20" w:rsidRDefault="003B1C20" w:rsidP="003B1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C20" w:rsidRDefault="003B1C20" w:rsidP="00151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03A" w:rsidRDefault="00A1203A" w:rsidP="003B1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31B" w:rsidRPr="00BF631B" w:rsidRDefault="00E42731" w:rsidP="00BF63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7E3A">
        <w:rPr>
          <w:color w:val="333333"/>
        </w:rPr>
        <w:lastRenderedPageBreak/>
        <w:br/>
      </w:r>
      <w:r w:rsidR="00BF631B" w:rsidRPr="00BF631B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BF631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BF631B" w:rsidRPr="00BF631B" w:rsidRDefault="00BF631B" w:rsidP="00BF63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631B">
        <w:rPr>
          <w:rFonts w:ascii="Times New Roman" w:hAnsi="Times New Roman" w:cs="Times New Roman"/>
          <w:b/>
          <w:sz w:val="26"/>
          <w:szCs w:val="26"/>
        </w:rPr>
        <w:t>к постановлению администрации</w:t>
      </w:r>
    </w:p>
    <w:p w:rsidR="00BF631B" w:rsidRPr="00BF631B" w:rsidRDefault="00BF631B" w:rsidP="00BF63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631B">
        <w:rPr>
          <w:rFonts w:ascii="Times New Roman" w:hAnsi="Times New Roman" w:cs="Times New Roman"/>
          <w:b/>
          <w:sz w:val="26"/>
          <w:szCs w:val="26"/>
        </w:rPr>
        <w:t>Ишимского муниципального района</w:t>
      </w:r>
    </w:p>
    <w:p w:rsidR="00BF631B" w:rsidRPr="00BF631B" w:rsidRDefault="00BF631B" w:rsidP="00BF63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631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F130F">
        <w:rPr>
          <w:rFonts w:ascii="Times New Roman" w:hAnsi="Times New Roman" w:cs="Times New Roman"/>
          <w:b/>
          <w:sz w:val="26"/>
          <w:szCs w:val="26"/>
        </w:rPr>
        <w:t>30.06.2022 № 134</w:t>
      </w:r>
    </w:p>
    <w:p w:rsidR="00BF631B" w:rsidRPr="00BF631B" w:rsidRDefault="00BF631B" w:rsidP="00BF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положения.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Предмет регулирования административного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(далее — Регламент) устанавливает порядок и стандарт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(далее —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Ишимского муниципального района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Тюменской области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Администрация),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образования администрации Ишимского муниципального района Тюменской области (далее - Отдел),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автономных образовательных учреждений Ишимского муниципального района Тюменской области, реализующих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основную образовательную программу дошкольного образования (далее — Учреждение).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Круг заявителей.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приема заявления и постановки на учет для направления ребенка в Учреждение, родителям (законным представителям) детей дошкольного возраста;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формирования направления для зачисления ребенка в Учреждение и зачисления (приема) ребенка в Учреждение - родителям (законным представителям) детей дошкольного возраста.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родителей (законных представителей) ребенка (далее — Заявитель) получить муниципальную услугу может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Справочная информация.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нахождения и графике работы, справочные телефоны Администрации, </w:t>
      </w:r>
      <w:r w:rsidR="00DA0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Учреждений размещены на сайте 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Ишимского муниципального района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«Власть»,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Отдела, на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Учреждения</w:t>
      </w:r>
      <w:r w:rsidR="00D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электронном региональном реестре муниципальных услуг в соответствии с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Справочная информация предоставляется Заявителю бесплатно непосредственно сотрудниками Учреждений по телефонам для справок, а также электронным сообщением по электронному адресу, указанному Заявителем.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Учреждения и на сайте Учреждения также размещаются: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Учреждения, лицензия на осуществление образовательной деятельности, образовательные программы и другие документы Учреждения, регламентирующие организацию и осуществление образовательной деятельности, права и обязанности воспитанников;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сроках (графике) приема в Учреждении документов, указанных в пунктах 2.6.1, 2.6.2 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действующий распорядительный акт Администрации о закреплении Учреждений за конкретными территориями</w:t>
      </w:r>
      <w:r w:rsidR="0036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Ишимского муниципального района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— закрепленная территория);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об установленных законодательством Российской Федерации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категориях граждан, имеющих право на специальные меры поддержки (гарантии) в части внеочередного или первоочередного предоставления их детям мест в детских садах.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Стандарт предоставления муниципальной услуги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Наименование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 включает в себя следующие услуги: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прием заявления и постановка на учет (восстановление на учете) для направления ребенка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направления для зачисления (приема) ребенка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зачисление (прием) ребенка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внесение изменений в заявление о постановке на учет для направления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Наименование органа, предоставляющего муниципальную услугу.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 предоставляется: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в части приема заявления и постановки на учет (восстановления на учете) для направления ребенка в Учреждение, формирования направления для зачисления ребенка в Учреждение, внесения изменений в заявление о постановке на учет для направления ребенка в Учреждение </w:t>
      </w:r>
      <w:r w:rsidR="00366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D24" w:rsidRP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самим Учреждением, в которое обратился заявитель</w:t>
      </w:r>
      <w:r w:rsidRPr="00635C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в части зачисления (приема) ребенка в Учреждение, </w:t>
      </w:r>
      <w:r w:rsidRPr="00366D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 также соответствующих действий, предусмотренных пунктами 3.2.2 - 3.2.8, 3.3.7, 3.3.9, 3.3.13, 3.5.2, 3.6.3</w:t>
      </w:r>
      <w:r w:rsidRPr="00366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66D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Регламента</w:t>
      </w:r>
      <w:r w:rsidR="00366D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Учреждением.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Описание результата предоставления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при приеме заявления и постановке на учет (восстановлении на учете) для направления ребенка в Учреждение - внесение сведений о ребенке в подсистему «Электронный детский сад» региональной единой государственной информационной системы образования (далее - «ЭДС» РЕГИСО) и вручение (направление) Заявителю уведомления о постановке на учет (восстановлении на учете);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 направлении для зачисления ребенка в Учреждение — формирование и пересылка посредством «ЭДС» РЕГИСО соответствующего направления в Учреждение, направление Заявителю уведомления о предоставлении места для зачисления ребенка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при зачислении (приеме) ребенка в Учреждение - приказ руководителя Учреждения о зачислении (приеме) ребенка в Учреждение и договор между Учреждением и Заявителем об образовании по образовательной программе дошкольного образования;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при внесении изменений в заявление о постановке на учет для направления ребенка в Учреждение — внесение изменений в сведения о ребенке в «ЭДС» РЕГИСО и вручение Заявителю уведомления о внесении изменений;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Срок предоставления муниципальной услуги, в том числе с учетом необходимости обращения в организации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участвующие в предоставлении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при приеме заявления и постановке на учет (восстановлении на учете) для направления ребенка в Учреждение не может превышать 7 рабочих дней со дня поступления заявления о постановке на учет;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 направлении для зачисления ребенка в Учреждение не может превышать 20 рабочих дней со дня формирования протокола предоставления мест для зачисления (приема) детей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при зачислении (приеме) ребенка в Учреждение не может превышать 7 рабочих дней со дня поступления заявления о приеме ребенка;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при внесении изменений в заявление о постановке на учет для направления ребенка в Учреждение не может превышать 7 рабочих дней со дня поступления заявления о внесении изменений.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2.5. 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правовые акты, регулирующие отношения,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возникающие в связи с предоставлением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(с указанием их реквизитов и источников официального опубликования) размещен на сайте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Ишимского муниципального района в разделе «Власть – Администрация -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Нормативно-правовые документы», в электронном региональном реестре муниципальных услуг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муниципальной услуги в соответствии с федеральными законами и иными нормативными правовыми актами Российской Федерации устанавливается следующий исчерпывающий перечень документов, подлежащих представлению Заявителем: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2.6.1. При приеме заявления и постановке на учет (восстановления на учете) для направления ребенка в Учреждение, формировании направления для зачисления ребенка в Учреждение предоставляются: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бумажном носителе по форме согласно приложению № 1 к Регламенту при предоставлении заявления в ходе личного приема или по почте;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форме электронного документа, подписанного электронной цифровой подписью Заявителя (представителя Заявителя), в «Личном кабинете» Единого портала государственных или муниципальных услуг (функций) (далее — ЕПГУ) или Портала услуг Тюменской области (далее — Портал) по размещенной на этих электронных ресурсах форме;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документ, подтверждающий установление опеки (при необходимости);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документ психолого-медико-педагогической комиссии (при необходимости);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документ, подтверждающий потребность в обучении в группе оздоровительной направленности (при необходимости);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документ, подтверждающий наличие права на специальные меры поддержки (гарантии) отдельных категорий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семей (при необходимости</w:t>
      </w:r>
      <w:r w:rsidRPr="00635CA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D1D61" w:rsidRDefault="00FD1D61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При зачислении (приеме) ребенка в Учреждение: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бумажном носителе по форме согласно приложению № 2 к Регламенту при предоставлении заявления в ходе личного приема или по почте;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форме электронного документа, подписанного электронной цифровой подписью Заявителя (представителя Заявителя), в «Личном кабинете» ЕГПУ или Портала по размещенной по размещенной на этих электронных ресурсах форме;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C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указанные в подпунктах 2-6 пункта 2.6.1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Все документы на бумажном носителе при личном приеме в Учреждении предоставляются в оригиналах.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документы на бумажном носителе по почте предоставляются в нотариально засвидетельствованных копиях.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документы в «Личном кабинете» ЕГПУ или Портала предоставляются в виде скан-образов.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8"/>
      <w:bookmarkStart w:id="3" w:name="Par21"/>
      <w:bookmarkStart w:id="4" w:name="Par24"/>
      <w:bookmarkEnd w:id="2"/>
      <w:bookmarkEnd w:id="3"/>
      <w:bookmarkEnd w:id="4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 в части направления ребенка в Учреждение устанавливается следующий исчерпывающий перечень документов,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 ребенка, выданное на территории Российской Федерации;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свидетельство о регистрации ребенка по месту жительства или по месту пребывания на закрепленной территории;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2.8.1 Основания для отказа в приеме документов, необходимых для предоставления муниципальной услуги в части постановки детей на учет для зачисления в образовательное учреждение (регистрация в автоматизированной информационной системе «Электронный детский сад Тюменской области») и при зачислении (приеме) ребенка в Учреждение: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</w:t>
      </w: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несоответствие формы заявления требованиям Регламента и (или) неполнота его заполнения (в том числе, если заявление поступило по почте или в электронной форме);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отсутствие полного комплекта документов, предусмотренных пунктом 2.6 Регламента, которые Заявитель (представитель Заявителя) обязан представить самостоятельно;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несоблюдение условий признания </w:t>
      </w:r>
      <w:proofErr w:type="gramStart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действительности</w:t>
      </w:r>
      <w:proofErr w:type="gramEnd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усиленной квалифицированной электронной цифровой подписи, установленных статьей 11 Федерального закона от 06.04.2011 № 63-ФЗ «Об электронной подписи» (далее - условия действительности электронной подписи), на электронных документах, подлежащих удостоверению усиленной квалифицированной электронной цифровой подписью.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2.8.2. Не допускается отказ в приеме документов, необходимых для предоставления муниципальной услуги, по причине регистрации ребенка по месту жительства или месту пребывания либо фактического проживания ребенка за пределами закрепленной территории Учреждения, в которое представлено заявление о постановке на учет.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 Основания для отказа в предоставлении муниципальной услуги отсутствуют.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 Не допускается отказ в предоставлении муниципальной услуги по причине регистрации ребенка по месту жительства или месту пребывания либо фактического проживания ребенка за пределами закрепленной территории Учреждения.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Способы, размер и основания взимания государственной пошлины или иной платы, взимаемой за предоставление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бесплатно, без взимания платы.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которые являются необходимыми и обязательными для предоставления муниципальной услуги, отсутствуют, в связи с чем плата не взимается.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ожидания в очереди для подачи заявлений в рамках предоставления муниципальной услуги при личном приеме, а также для получения результата муниципальной услуги не должно превышать 15 минут.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заявления в рамках предоставления муниципальной услуги при личном приеме не должна превышать 30 минут.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заявления в электронной форме регистрация заявления осуществляется: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день поступления заявления - в рабочие дни в пределах графика работы Учреждения;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первый рабочий день, следующий за днем поступления заявления, при его поступлении в выходные или праздничные дни, а также в рабочие дни за пределами графика работы Учреждения.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представленное по почте, подлежит регистрации в день его поступления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2.14.1. К помещениям Учреждений в которых ведется личный прием Заявителей в рамках предоставления муниципальной услуги, к местам ожидания приема, размещению и оформлению визуальной, текстовой и мультимедийной информации о порядке предоставления муниципальной услуги предъявляются следующие требования: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помещения и места ожидания должны размещаться на нижних, предпочтительнее на первых этажах, зданий;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центральный вход в здание Учреждения оборудуется информационной табличкой (вывеской), содержащей следующую информацию: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Учреждения;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место нахождения;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режим работы;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зданиях, в которых ведется личный прием Заявителей в рамках предоставления муниципальной услуги, должны выполняться требования к обеспечению доступности соответствующих помещений и мест ожидания для инвалидов в соответствии с законодательством Российской Федерации о социальной защите инвалидов.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2.15. Показатели доступности и качества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Показателями доступности и качества предоставления муниципальной услуги являются: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удовлетворенность Заявителей качеством предоставления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соблюдение сроков предоставления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удовлетворенность Заявителей сроками ожидания в очереди при предоставлении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отсутствие обоснованных жалоб граждан на нарушение сотрудниками Учреждения нормативных правовых актов, регламентирующих предоставление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минимально возможное количество взаимодействий Заявителя с сотрудниками Учреждения при предоставлении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2.16.1. При предоставлении муниципальной услуги в электронной форме Заявитель вправе: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получить информацию о порядке и сроках предоставления муниципальной услуги, размещенную на Портале;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подать заявления в рамках предоставления муниципальной услуги в форме электронного документа;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получить сведения о ходе предоставления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осуществить оценку качества предоставления услуги посредством Портала;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получить результат предоставления муниципальной услуги в форме электронного документа (кроме приказа руководителя Учреждения о зачислении (приеме) ребенка в Учреждение и договора между Учреждением и Заявителем об образовании по образовательной программе дошкольного образования);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подать жалобу на решение и действие (бездействие) </w:t>
      </w:r>
      <w:r w:rsidR="00EE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 их должностных лиц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на решение и действие (бездействие) Учреждения, его сотрудников посредством официального сайта </w:t>
      </w:r>
      <w:r w:rsidR="00EE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 Отдела, Ишимского муниципального района Тюменской области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2.16.2. Предоставление муниципальной услуги по экстерриториальному принципу не осуществляется.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2.16.3.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Перечень административных процедур.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3.1.1. Предоставление муниципальной услуги включает в себя следующие обязательные административные процедуры: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прием заявлений;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рассмотрение заявлений и принятия решения о предоставлении муниципальной услуги;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4"/>
      <w:bookmarkEnd w:id="5"/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Прием заявления и постановка на учет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направления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Основанием для начала административной процедуры является поступление заявления и иных документов, указанных в пункте 2.6.1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 Заявление и иные документы, указанные в пункте 2.6.1 Регламента, на бумажном носителе представляются Заявителем в ходе личного приема уполномоченному в соответствии с должностной инструкцией должностному лицу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либо по почте в адрес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в электронной форме посредством «Личного кабинета» ЕПГУ или Портала.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 При приеме заявления в ходе личного приема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устанавливает личность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формы заявления требованиям Регламента и полноту его заполнения в случае, если Заявитель самостоятельно оформил заявление (в случае несоответствия представленного заявления установленной форме и (или) неполноты его заполнения, предоставляет Заявителю форму заявления для повторного заполнения либо предлагает </w:t>
      </w:r>
      <w:proofErr w:type="spellStart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дозаполнить</w:t>
      </w:r>
      <w:proofErr w:type="spellEnd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заявление, после чего проверяет полноту заполнения заявления);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проверяет полноту комплекта прилагаемых к заявлению документов, предусмотренных пунктом 2.6.1 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 случае наличия оснований для отказа в приеме заявления, установленных пунктом 2.8 Регламента, готовит и в ходе личного приема вручает Заявителю уведомление об отказе в приеме заявления с указанием причин отказа;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 случае отсутствия оснований для отказа в приеме заявления регистрирует заявление в журнале регистрации заявлений, сканирует заявление и оригиналы прилагаемых к заявлению документов, добавляет их в заявку в «ЭДС» РЕГИСО, вносит данные в «Реестр заявок» «ЭДС» РЕГИСО, присваивая заявке статус «Заявление принято к рассмотрению»;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готовит и в ходе личного приема вручает Заявителю уведомление о приеме заявления;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информирует Заявителя о порядке и сроках предоставления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 При приеме заявления, поступившего по почте,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день поступления заявления в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проверяет соответствие формы заявления требованиям Регламента и полноту его заполнения;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проверяет полноту комплекта прилагаемых к заявлению документов, предусмотренных пунктом 2.6.1 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в случае наличия оснований для отказа в приеме заявления, установленных пунктом 2.8 Регламента, готовит уведомление об отказе в приеме заявления с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указанием причин отказа и направляет его в адрес Заявителя способом, указанным в заявлении;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 случае отсутствия оснований для отказа в приеме заявления регистрирует заявление в журнале регистрации заявлений, сканирует заявление и прилагаемые к заявлению документы, добавляет их в заявку в «ЭДС» РЕГИСО, вносит данные в «Реестр заявок» «ЭДС» РЕГИСО, присваивая заявке статус «Заявление принято к рассмотрению»;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2631"/>
      <w:bookmarkEnd w:id="6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готовит уведомление о приеме заявления и направляет его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 При приеме заявления, поступившего в электронной форме посредством «Личного кабинета» ЕПГУ или Портала, ответственный сотрудник Управления в течение дня поступления заявления: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проверяет полноту заполнения заявления и полноту комплекта прилагаемых к заявлению документов, предусмотренных пунктом 2.6.1 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проверяет действительность электронных цифровых подписей в соответствии с требованиями законодательства, регулирующего отношения в области использования электронных цифровых подписей;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случае наличия оснований для отказа в приеме заявления, установленных пунктом 2.8 Регламента, готовит уведомление об отказе в приеме заявления с указанием причин отказа и направляет его в адрес Заявителя способом, указанным в заявлении;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 случае отсутствия оснований для отказа в приеме заявления регистрирует заявление, вносит данные в «Реестр заявок» «ЭДС» РЕГИСО, присваивая заявке статус «Заявление принято к рассмотрению»;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готовит уведомление о приеме заявления, направляет его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3.2.6. При представлении Заявителем по собственной инициативе документов, указанных в пункте 2.7 Регламента,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вносит корректировки в «ЭДС» РЕГИСО, изменяя статус соответствующего заявления на «Зарегистрировано»;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готовит уведомление о постановке на учет ребенка, указанного в заявлении, вручает уведомление Заявителю в ходе личного приема либо направляет уведомление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3.2.7. При непредставлении Заявителем документов, указанных в пункте 2.7 Регламента,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1 рабочего дня, следующего за днем поступления заявления, осуществляет подготовку и направление соответствующих межведомственных запросов по системе межведомственного электронного взаимодействия Тюменской области.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2651"/>
      <w:bookmarkEnd w:id="7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3.2.8. В день поступления по системе межведомственного электронного взаимодействия Тюменской области информации, указанной в пункте 2.7 Регламента, ответственный сотрудник </w:t>
      </w:r>
      <w:r w:rsid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вносит корректировки в «ЭДС» РЕГИСО, изменяя статус соответствующего заявления на «Зарегистрировано»;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готовит уведомление о постановке на учет ребенка, указанного в заявлении, направляет уведомление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2761"/>
      <w:bookmarkStart w:id="9" w:name="Par2751"/>
      <w:bookmarkEnd w:id="8"/>
      <w:bookmarkEnd w:id="9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3.2.9. Результатом административной процедуры является: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внесение сведений о ребенке в «ЭДС» РЕГИСО и вручение (направление) Заявителю уведомления о постановке ребенка на учет;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вручение (направление) Заявителю уведомления об отказе в приеме документов.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3.2.10. Максимальный срок выполнения административной процедуры не может превышать 7 рабочих дней со дня поступления заявления до дня направления Заявителю одного из уведомлений, указанных в пункте 3.2.9 Регламента (при условии своевременного поступления в Учреждение соответствующей информации по системе межведомственного электронного взаимодействия Тюменской области).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263"/>
      <w:bookmarkStart w:id="11" w:name="Par265"/>
      <w:bookmarkStart w:id="12" w:name="Par276"/>
      <w:bookmarkStart w:id="13" w:name="Par275"/>
      <w:bookmarkStart w:id="14" w:name="Par289"/>
      <w:bookmarkEnd w:id="10"/>
      <w:bookmarkEnd w:id="11"/>
      <w:bookmarkEnd w:id="12"/>
      <w:bookmarkEnd w:id="13"/>
      <w:bookmarkEnd w:id="14"/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Формирование направления для зачисления (приема)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Основанием для начала административной процедуры является постановка ребенка на учет в «ЭДС» РЕГИСО.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3.3.2. Формирование </w:t>
      </w:r>
      <w:r w:rsidR="00EE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списков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зачисления детей в Учреждения осуществляется </w:t>
      </w:r>
      <w:r w:rsidR="00EE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период планового комплектования (ежегодно с 01 марта по 01 сентября включительно);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постоянно в течение календарного года при появлении свободных мест в Учреждениях.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В целях планового комплектования Учреждений формируется единый электронный реестр детей, находящихся на учете в «ЭДС» РЕГИСО по состоянию на 1 марта текущего года, в разрезе каждого Учреждения с учетом следующих данных: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возраста детей по состоянию на 1 сентября текущего года;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выбранных родителями (законными представителями) Учреждениях для зачисления (приема) ребенка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(с учетом установленной в заявлении приоритетности Учреждений)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регистрации ребенка по месту жительства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месту пребывания либо фактического проживания ребенка на закрепленной за соответствующими Учреждениями территории;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даты зачисления (приема) ребенка в Учреждение, указанной родителями (законными представителями) в заявлении;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даты постановки на учет ребенка для зачисления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наличия права на специальные меры поддержки (гарантии) отдельных категорий граждан и их семей в части внеочередного или первоочередного предоставления ребенку места в детском саду;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наличия у ребенка полнородных и </w:t>
      </w:r>
      <w:proofErr w:type="spellStart"/>
      <w:r w:rsidRP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неполнородных</w:t>
      </w:r>
      <w:proofErr w:type="spellEnd"/>
      <w:r w:rsidRP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3BE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(и (или) сестер, являющихся воспитанниками соответствующего Учреждения;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наличия свободных мест в Учреждениях для каждой возрастной категории детей по состоянию на 1 сентября текущего года (в связи с предстоящим выпуском воспитанников в общеобразовательные организации), данные о наличии свободных мест представляются в Управление руководителями Учреждений до 1 марта текущего года.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3.3.4. Плановое комплектование Учреждений производится автоматически в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«ЭДС» РЕГИСО в пределах имеющихся свободных мест в соответствующих Учреждениях по состоянию на 1 сентября текущего года для каждой возрастной категории детей.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детей к возрастной категории рассчитывается автоматически с учетом возраста детей по состоянию на 1 сентября текущего года.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плановом комплектовании в Учреждении предоставляются места детям: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о зачислении (приеме) которых имеют статус «Зарегистрировано» в «ЭДС» РЕГИСО;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которых родителями (законными представителями) выбрано данное Учреждение (с учетом установленной в заявлении приоритетности Учреждений) и дата зачисления (приема) в Учреждение не позднее 1 сентября текущего года.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3.3.5. Предоставление мест для зачисления (приема) в Учреждение осуществляется в следующей последовательности: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дети из семей, имеющих право на специальные меры поддержки (гарантии) отдельных категорий граждан и их семей в части внеочередного предоставления ребенку места в детском саду (последовательно от более поздней до более ранней даты постановки на учет ребенка);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дети из семей, имеющих право на специальные меры поддержки (гарантии) отдельных категорий граждан и их семей в части первоочередного предоставления ребенку места в детском саду (последовательно от более поздней до более ранней даты постановки на учет ребенка);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Pr="00A8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дети, </w:t>
      </w:r>
      <w:r w:rsidRPr="00A83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преимущественное право на зачисление (прием) в данное Учреждение в связи тем, что воспитанниками данного Учреждения являются их полнородные и </w:t>
      </w:r>
      <w:proofErr w:type="spellStart"/>
      <w:r w:rsidRPr="00A83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неполнородные</w:t>
      </w:r>
      <w:proofErr w:type="spellEnd"/>
      <w:r w:rsidRPr="00A83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братья и (или) сестры (последовательно от более поздней до более ранней даты постановки на учет ребенка);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дети, зарегистрированные по месту жительства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месту </w:t>
      </w:r>
      <w:proofErr w:type="gramStart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proofErr w:type="gramEnd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фактически проживающие на закрепленной за Учреждением территории, не относящиеся к категориям, указанным в подпунктах «а»-«в» настоящего пункта (последовательно от более поздней до более ранней даты постановки на учет ребенка);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дети, зарегистрированные по месту жительства или месту </w:t>
      </w:r>
      <w:proofErr w:type="gramStart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proofErr w:type="gramEnd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фактически проживающие за пределами закрепленной за Учреждением территории, не относящиеся к категориям, указанным в подпунктах «а»-«в» настоящего пункта (последовательно от более поздней до более ранней даты постановки на учет ребенка).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3.3.6. После завершения планового комплектования Учреждений ответственные сотрудники </w:t>
      </w:r>
      <w:r w:rsidR="00EE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формируют протокол п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мест для зачисления (приема) детей в Учреждения, который публикуется в «ЭДС» РЕГИСО, при этом статус заявлений, по которым предоставлены места для зачисления (приема) в Учреждение до 1 сентября текущего года, автоматически изменяется с «Зарегистрировано» на «Направлен в ДОО»;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формируют направления в Учреждение, которые регистрируется в протоколе в «ЭДС» РЕГИСО и перенаправляются в автоматическом режиме в Учреждение в течении 1 рабочего дня со дня регистрации.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3.3.7. Ответственный сотрудник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регистрации в «ЭДС» РЕГИСО направления готовит уведомления о выдаче направления для зачисления (приема) ребенка в Учреждение и направляет уведомления соответствующим Заявителям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3.3.8. Формирование групп для детей с ограниченными возможностями здоровья в период планового комплектования Учреждений осуществляется отдельно на основании заявлений, в которых указана потребность в обучении ребенка по адаптированной образовательной программе дошкольного образования, и соответствующих заключений психолого-медико-педагогической комиссии с учетом данных, указанных в пункте 3.3.3 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Плановое комплектование групп для детей с ограниченными возможностями здоровья в Учреждениях производится автоматически в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«ЭДС» РЕГИСО в пределах имеющихся свободных мест для обучения по адаптированной образовательной программе дошкольного образования в соответствующих Учреждениях по состоянию на 1 сентября текущего года для каждой возрастной категории детей (в последовательности, указанной в пункте 3.3.5 Регламента).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3.3.9. В отношении детей, указанных в пункте 3.3.4 Регламента,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которым в процессе планового комплектования не предоставлено место ни в одном из выбранных Учреждений в связи с отсутствием свободных мест, ответственные сотрудники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 рабочих дней со дня формирования протокола, указанного в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пункте 3.3.6 Регламента, направляют соответствующим Заявителям способом, указанным в заявлении, предложение о предоставлении места для зачисления (приема) ребенка в других Учреждениях, где по итогам планового комплектования на 1 сентября текущего года остаются свободные места для детей соответствующих возрастных категорий.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в течение 10 рабочих дней обязаны представить в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письменное согласие на вышеуказанное предложение с указанием выбранного Учреждения (или направить по электронной почте скан-образ письменного согласия) либо уведомить ответственного сотрудника Управления по телефону или электронной почте об отказе от вышеуказанного предложения.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согласия Заявителя на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места для зачисления (приема) ребенка в другое Учреждение ответственный сотрудник </w:t>
      </w:r>
      <w:proofErr w:type="spellStart"/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Учрежденния</w:t>
      </w:r>
      <w:proofErr w:type="spellEnd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 в «ЭДС» РЕГИСО соответствующее изменение в протокол, указанный в пункте 3.3.6 Регламента, формирует направление в Учреждение, которое регистрируется в протоколе в «ЭДС» РЕГИСО и перенаправляется в автоматическом режиме в Учреждение в течении 1 рабочего дня со дня регистрации.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«ЭДС» РЕГИСО сохраняется первоначальная дата постановки на учет для предоставления данному ребенку места в одном из Учреждений, выбранных в первоначальном заявлении, после появления в них свободных мест для детей соответствующих возрастных категорий.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сотрудник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регистрации в «ЭДС» РЕГИСО направления готовит уведомление о выдаче направления для зачисления (приема) ребенка в Учреждение и направляет уведомление соответствующему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3.3.10. В случае отказа Заявителя от предложения, указанного в пункте 3.3.9 Регламента, либо отсутствия в течение 10 рабочих дней соответствующего согласия или отказа, ответственный сотрудник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направляет Заявителю способом, указанным в заявлении, уведомление о возможности получения дошкольного образования в одной из вариативных форм: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посещение группы кратковременного пребывания;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посещение группы интегрированного пребывания;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консультационно-методическом пункте.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ребенок зачисляется в группу кратковременного пребывания, группу интегрированного пребывания или консультационно-методический пункт, в «ЭДС» РЕГИСО ставится отметка «Временное зачисление», ребенок остается на учете для предоставления места в группе полного или сокращенного дня при появлении в них свободных мест.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3.3.11. Если в процессе планового комплектования Учреждений места предоставлены всем детям,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которых родителями (законными представителями) выбрано соответствующее Учреждение с датой зачисления (приема) в Учреждение не позднее 1 сентября текущего года, а также всем детям, для которых Учреждение выбрано в порядке, предусмотренном пунктом 3.3.9 Регламента, то оставшиеся свободные места предлагаются для предоставления детям, для которых родителями (законными представителями) выбрано данное Учреждение с датой зачисления (приема) в Учреждение позднее 1 сентября текущего года (последовательно от более поздней до более ранней даты постановки на учет ребенка).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3.3.12. Управление на постоянной основе (не реже одного раза в неделю) осуществляет посредством «ЭДС» РЕГИСО мониторинг высвобождения мест (создания дополнительных мест) в Учреждениях и доукомплектование Учреждений на освободившиеся либо вновь созданные места (в последовательности, указанной в пункте 3.3.5 Регламента).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3.3.13. При появлении свободного места в Учреждении ответственный сотрудник Управления в течение 3 рабочих дней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 изменения в протокол п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мест для зачисления (приема) детей в Учреждения, который публикуется в «ЭДС» РЕГИСО, при этом статус заявлений, по которым предоставлены места для зачисления (приема) в Учреждение после 1 сентября текущего года, автоматически изменяется с «Зарегистрировано» на «Направлен в ДОО».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сотрудник </w:t>
      </w:r>
      <w:r w:rsidR="002E1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регистрации в «ЭДС» РЕГИСО направления готовит уведомление о выдаче направления для зачисления (приема) ребенка в Учреждение и направляет уведомление соответствующему Заявителю способом, указанным в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3.3.14. Результатом административной процедуры является: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формирование направления для зачисления ребенка в Учреждение и направление Заявителю уведомления о выдаче направления для зачисления ребенка в Учреждение;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направление уведомления о возможности получения дошкольного образования в одной из вариативных форм, предусмотренных пунктом 3.3.10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3.3.15. Максимальный срок выполнения административной процедуры: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4 рабочих дня со дня формирования протокола п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мест для зачисления (приема) детей в Учреждения при плановом комплектовании Учреждений;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20 рабочих дней со дня формирования протокола предоставления мест для зачисления (приема) детей в Учреждения в случаях, предусмотренных пунктом 3.3.9 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в) 6 рабочих дней со дня установления наличия свободного места в Учреждении в случаях, предусмотренных пунктом 3.3.13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 Зачисление (прием) детей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 Направление в Учреждение действительно в течение 30 календарных дней со дня его формирования в «ЭДС» РЕГИСО.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(представитель Заявителя) в срок, не превышающий 30 календарных дней со дня получения уведомления о выдаче направления для зачисления (приема) ребенка в Учреждение, должен подать в соответствующее Учреждение заявление о приеме.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может быть подано на бумажном носителе при личном обращении в Учреждение либо в электронной форме посредством «Личного кабинета» ЕПГУ или Портала услуг Тюменской области.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отказа от сформированного направления для зачисления (приема) ребенка в Учреждение Заявитель должен уведомить об этом Учреждение по телефону или по электронной почте.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В случае отсутствия заявления о приеме в Учреждение в срок, указанный в подпункте 3.4.1 Регламента, либо отказа Заявителя от сформированного направления, направление для зачисления (приема) ребенка в Учреждение аннулируется, соответствующему заявлению в «ЭДС» РЕГИСО присваивается статус «Не явился» или «Отказался».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изменении статуса заявления направляется Заявителю (представителю Заявителя) способом, указанным Заявителем в первоначальном заявлении.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3.4.3. Основанием для начала административной процедуры является поступление в Учреждение заявления о приеме и иных документов, указанных в пункте 2.6.2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3.4.4. При приеме заявления на бумажном носителе в ходе личного приема ответственный сотрудник Учреждения: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устанавливает личность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формы заявления требованиям Регламента и полноту его заполнения в случае, если Заявитель самостоятельно оформил заявление (в случае несоответствия представленного заявления установленной форме либо неполноты его заполнения, предоставляет Заявителю форму заявления для повторного заполнения либо предлагает </w:t>
      </w:r>
      <w:proofErr w:type="spellStart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дозаполнить</w:t>
      </w:r>
      <w:proofErr w:type="spellEnd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заявление, после чего проверяет полноту заполнения заявления);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проверяет полноту комплекта прилагаемых к заявлению документов, предусмотренных пунктом 2.6.2 Регламента, сверяет оригиналы документов с данными, внесенными в «ЭДС» РЕГИСО при постановке ребенка на учет, изготовляет их копии для формирования личного дела ребенка в Учреждении (в случае несоответствия документов, предъявленных в целях приема ребенка в Учреждение, данным, внесенным в «ЭДС» РЕГИСО при постановке ребенка на учет, новые документы сканируются, вносятся соответствующие изменения в «ЭДС» РЕГИСО);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 случае наличия оснований для отказа в приеме заявления, установленных пунктом 2.8 Регламента, готовит и в ходе личного приема вручает Заявителю уведомление об отказе в приеме заявления с указанием причин отказа;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 случае отсутствия оснований для отказа в приеме заявления регистрирует заявление в журнале регистрации заявлений, готовит и в ходе личного приема вручает Заявителю уведомление о приеме заявления;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 основании представленных Заявителем документов заполняет форму договора между Заявителем и Учреждением об образовании по образовательной программе дошкольного образования, предлагает Заявителю ознакомиться с договором, проверить правильность заполнения договора и подписать договор.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 оформляется в соответствии с примерной формой договора об образовании по образовательным программам дошкольного образования, утвержденной приказом </w:t>
      </w:r>
      <w:proofErr w:type="spellStart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13.01.2014 № 8 «Об утверждении примерной формы договора об образовании по образовательным программам дошкольного образования» и требованиями статьи 54 Федерального закона от 29.12.2012 № 273-ФЗ «Об образовании в Российской Федерации».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3.4.5. При приеме заявления, поступившего в электронной форме, ответственный сотрудник Учреждения в течение 1 рабочего дня, следующего за днем поступления заявления в Учреждение: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проверяет полноту заполнения заявления и полноту комплекта прилагаемых к заявлению документов, предусмотренных пунктом 2.6.2 Регламента;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проверяет подлинность электронных подписей в соответствии с требованиями законодательства, регулирующего отношения в области использования электронных подписей (в случае подписания заявления и документов квалифицированной подписью ответственный сотрудник проводит проверку действительности квалифицированной подписи, с использованием которой подписано заявление и прилагаемые документы, предусматривающую проверку соблюдения условий, указанных в статье 11 Федерального закона от 06.04.2011 № 63-ФЗ «Об электронной подписи»);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случае наличия оснований для отказа в приеме заявления, установленных пунктом 2.8 Регламента, готовит уведомление об отказе в приеме заявления с указанием причин отказа и направляет его в адрес Заявителя способом, указанным в заявлении;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в случае отсутствия оснований для отказа в приеме заявления регистрирует заявление в журнале регистрации заявлений, готовит уведомление о приеме заявления с указанием срока, когда Заявитель может лично обратиться в Учреждение для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подписания договора с Учреждением об образовании по образовательной программе дошкольного образования (не превышающего 3 рабочих дней со дня поступления заявления в Учреждение), направляет уведомление Заявителю способом, указанным в заявлении;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 срок, указанный в уведомлении о приеме заявления, заполняет форму договора об образовании по образовательной программе дошкольного образования, в ходе личного приема Заявителя предлагает Заявителю ознакомиться с договором, проверить правильность заполнения договора и подписать договор.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3.4.6. Не позднее 3 рабочих дней со дня заключения договора об образовании, руководитель Учреждения и издает приказ о зачислении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подписания руководителем Учреждения один экземпляр договора передается Заявителю при любом следующем посещении им Учреждения, второй экземпляр приобщается к личному делу ребенка.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3.4.7. Приказ о зачислении ребенка в Учреждение в рабочий день, следующий за днем его подписания, размещается на информационном стенде Учреждения. На официальном сайте учреждения в сети Интернет размещаются реквизиты данного приказа, наименование возрастной группы, численность детей, зачисленных в указанную возрастную группу.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3.4.8. После издания приказа о зачислении ребенка в Учреждение ребенок снимается с учета детей, нуждающихся в предоставлении места в учреждении, ответственным сотрудником Учреждения не позднее 1 рабочего дня со дня издания приказа, при этом соответствующему заявлению, указанному в пункте 3.2.1 Регламента в «ЭДС» РЕГИСО присваивается статус «Зачислен».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3.4.9. На каждого ребенка, принятого в Учреждение, ответственным сотрудником Учреждения заводится личное дело, в котором хранятся копии всех предоставленных документов.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3.4.10. После изменения статуса заявления с «Направлен в ДОО» на «Зачислен» перевод детей в пределах муниципального образования из одного Учреждения в другое осуществляется при наличии свободных мест в желаемом Учреждении, на основании письменного заявления Заявителя (представителя Заявителя), поданного в Учреждение. Перевод осуществляется в рамках «ЭДС» РЕГИСО без повторной постановки ребенка на учет.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3.4.11. Результатом административной процедуры является приказ о зачислении ребенка в Учреждение и договор между Учреждением и Заявителем об образовании по образовательной программе дошкольного образования.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3.4.12. Максимальный срок выполнения административной процедуры – 7 рабочих дней со дня поступления в Учреждение заявления о приеме.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3.5. Восстановление на учете для направления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 Восстановление на учете для направления ребенка в Учреждение осуществляется по желанию родителя (законного представителя) ребенка в случае отказа от сформированного направления для зачисления ребенка в Учреждение либо непредставления Заявителем заявления о приеме ребенка в Учреждение в срок, указанный в пункте 3.4.1 Регламента (статус первоначального заявления в «ЭДС» РЕГИСО «Не явился» или «Отказался»).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Для восстановления на учете для направления ребенка в Учреждение Заявитель (представитель Заявителя) представляет документы, указанные в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 2.6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Регламента, процедура приема заявления и восстановления ребенка на учете осуществляется в порядке, установленном разделом 3.2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 «ЭДС» РЕГИСО сохраняется первоначальная дата постановки на учет для предоставления данному ребенку места в Учреждениях, выбранных в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первоначальном заявлении, в сроки и в порядке планового комплектования, установленные разделом 3.3 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Заявителем перечня Учреждений, выбранных в первоначальном заявлении либо приоритетности предоставления места в этих Учреждениях, восстановление на учете осуществляется с даты присвоения соответствующему заявлению в «ЭДС» РЕГИСО статуса «Зарегистрировано».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3.6. Внесение изменений в заявление о постановке на учет для направления ребенка в Учреждение.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3.6.1. Внесение изменений в заявление о постановке на учет для направления Ребенка в Учреждение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желанию родителя (законного представителя) ребенка в случае: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фамилии, имени, отчества ребенка;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изменения адреса места жительства (места пребывания, места фактического проживания ребенка) и соответствующего изменения выбранных в первоначальном заявлении о постановке на учет в Учреждениях для зачисления (приема) ребенка либо изменения установленной в первоначальном заявлении приоритетности этих Учреждений;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возникновения или прекращения потребности в обучении ребенка по адаптированной образовательной программе дошкольного образования или в группе оздоровительной направленности;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изменения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 зачисления (приема) ребенка в Учреждение, указанной в первоначальном заявлении о постановке на учет;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возникновения или прекращения права на специальные меры поддержки (гарантии) отдельных категорий граждан и их семей в части внеочередного или первоочередного предоставления ребенку места в детском саду.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Для внесения изменений в заявление о постановке на учет для направления Ребенка в Учреждение и соответствующих изменений в «ЭДС» РЕГИСО Заявитель (представитель Заявителя) представляет документы, указанные в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 2.6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Регламента, процедура приема заявления и восстановления ребенка на учете осуществляется в порядке, установленном разделом 3.2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3.6.3. Процедура приема заявления и внесение изменений в заявление о постановке на учет для направления ребенка в Учреждение осуществляется в порядке, установленном разделом 3.2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адреса места жительства (места пребывания, места фактического проживания ребенка) за пределами муниципального образования, в котором ребенок поставлен на учет, заявление о внесении изменений в заявление о постановке на учет для направления ребенка в Учреждение по данному основанию и соответствующие документы подаются заявителем в Учреждение по новому месту жительства (месту пребывания, месту фактического проживания ребенка) согласно закрепленной территории.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«ЭДС» РЕГИСО сохраняется первоначальная дата постановки на учет для предоставления данному ребенку места в Учреждениях по новому месту жительства (месту пребывания, месту фактического проживания ребенка), выбранных в заявлении о внесении изменений в заявление о постановке на учет для направления ребенка в Учреждение, в сроки и в порядке планового комплектования, установленные разделом 3.3 Регламента.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ar304"/>
      <w:bookmarkStart w:id="16" w:name="Par306"/>
      <w:bookmarkStart w:id="17" w:name="Par314"/>
      <w:bookmarkStart w:id="18" w:name="Par318"/>
      <w:bookmarkStart w:id="19" w:name="Par181"/>
      <w:bookmarkStart w:id="20" w:name="Par28"/>
      <w:bookmarkStart w:id="21" w:name="Par5"/>
      <w:bookmarkStart w:id="22" w:name="Par15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3.8. Исправление допущенных опечаток и </w:t>
      </w:r>
      <w:proofErr w:type="gramStart"/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ошибок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BF6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выданных в результате предоставления муниципальной услуги документах.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3.8.1.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 и при необходимости в «ЭДС» 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РЕГИСО осуществляется по инициативе Заявителя или ответственного сотрудника Учреждения, обнаруживших эти опечатки (ошибки).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Заявитель в устной или письменной форме (при личном обращении, по телефону, по почте или электронной почте) информирует о допущенной опечатке (ошибке) Учреждение, выдавшее соответствующий документ, с указанием его наименования, даты и номера (при наличии).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сотрудник Учреждения в течение 5 рабочих дней со дня поступления информации Заявителя или самостоятельного обнаружения опечатки (ошибки) перепроверяет правильность внесения данных в соответствующий документ и при подтверждении опечатки (ошибки):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 соответствующие изменения в «ЭДС» РЕГИСО (в случае, если опечатка (ошибка) допущены при внесении данных в «ЭДС» РЕГИСО);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оформляет и направляет Заявителю по электронной почте (или выдает при личном приеме по желанию Заявителя) новый соответствующий документ с внесенными исправлениями.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неподтверждении</w:t>
      </w:r>
      <w:proofErr w:type="spellEnd"/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опечатки (ошибки) в соответствующем документе ответственный сотрудник Учреждения уведомляет об этом Заявителя по телефону или электронной почте.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ar2"/>
      <w:bookmarkStart w:id="24" w:name="Par8"/>
      <w:bookmarkEnd w:id="23"/>
      <w:bookmarkEnd w:id="24"/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Формы контроля за исполнением Регламента</w:t>
      </w:r>
    </w:p>
    <w:p w:rsidR="00BF631B" w:rsidRPr="00BF631B" w:rsidRDefault="00BF631B" w:rsidP="00BF6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Формы контроля и сроки его осуществления.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Регламента, нормативных правовых актов, определяющих порядок выполнения административных процедур, осуществляется </w:t>
      </w:r>
      <w:r w:rsidR="002E1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Учреждения, Отделом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Администрацией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 включает в себя проведение плановых и внеплановых проверок.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4.1.2. По результатам проверок уполномоченные должностные лица 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Учреждения, Отдела, </w:t>
      </w:r>
      <w:proofErr w:type="gramStart"/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дают</w:t>
      </w:r>
      <w:proofErr w:type="gramEnd"/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указания по устранению выявленных нарушений и контролируют их исполнение.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Плановые проверки осуществляются один раз в год, внеплановые - в случае наличия жалобы Заявителя по вопросам, связанным с предоставлением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органа, предоставляющего муниципальную услуга, а также их должностных лиц, муниципальных служащих и работников.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 в соответствии со статьями 11.1 - 11.3 Федерального закона от 27.07.2010 № 210-ФЗ «Об организации предоставления государственных и муниципальных услуг».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жалоб осуществляется Учреждением,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Отделом,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 в месте предоставления муниципальной услуги.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 также может быть направлена по почте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сайтов Учреждения</w:t>
      </w:r>
      <w:r w:rsidR="00635C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Отдела, сайта  Ишимского муниципального района.</w:t>
      </w:r>
      <w:r w:rsidRPr="00BF63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досудебном (внесудебном) порядке Заявитель может обжаловать решения, действия (бездействие) Учреждения,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Отдела,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а также должностных лиц Учреждения, 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Отдела, 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- руководителю Учреждения,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начальнику Отдела,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Администрации.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Информация о порядке подачи и рассмотрения жалобы предоставляется Заявителям должностными лицами Учреждения,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Отдела,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сайтах 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Ишимского муниципального района, Отдела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Учреждения.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</w:t>
      </w:r>
      <w:r w:rsidR="00635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Отдела,</w:t>
      </w: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а также их должностных лиц, работников: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BF631B" w:rsidRPr="00BF631B" w:rsidRDefault="00BF631B" w:rsidP="00BF6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Информация раздела V Регламента размещена в электронном региональном реестре государственных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 http://rgu.72to.ru.</w:t>
      </w: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BF631B" w:rsidRDefault="00BF631B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</w:p>
    <w:p w:rsidR="00E42731" w:rsidRDefault="00E42731" w:rsidP="002845D7">
      <w:pPr>
        <w:jc w:val="right"/>
        <w:rPr>
          <w:rFonts w:eastAsia="NSimSun"/>
          <w:kern w:val="2"/>
          <w:sz w:val="24"/>
          <w:szCs w:val="24"/>
          <w:lang w:eastAsia="zh-CN"/>
        </w:rPr>
      </w:pPr>
      <w:r>
        <w:rPr>
          <w:rFonts w:eastAsia="NSimSun"/>
          <w:kern w:val="2"/>
          <w:sz w:val="24"/>
          <w:szCs w:val="24"/>
          <w:lang w:eastAsia="zh-CN"/>
        </w:rPr>
        <w:lastRenderedPageBreak/>
        <w:t>Приложение № 1 к Регламенту</w:t>
      </w:r>
    </w:p>
    <w:p w:rsidR="00E42731" w:rsidRDefault="00E42731" w:rsidP="00E42731">
      <w:pPr>
        <w:suppressAutoHyphens/>
        <w:jc w:val="center"/>
        <w:textAlignment w:val="baseline"/>
        <w:rPr>
          <w:rFonts w:eastAsia="NSimSun"/>
          <w:bCs/>
          <w:kern w:val="2"/>
          <w:sz w:val="24"/>
          <w:szCs w:val="24"/>
          <w:lang w:eastAsia="zh-CN"/>
        </w:rPr>
      </w:pPr>
    </w:p>
    <w:tbl>
      <w:tblPr>
        <w:tblW w:w="96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671"/>
      </w:tblGrid>
      <w:tr w:rsidR="00E42731" w:rsidRPr="00AF539D" w:rsidTr="00BF631B">
        <w:tc>
          <w:tcPr>
            <w:tcW w:w="3974" w:type="dxa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 ________________________________________</w:t>
            </w:r>
          </w:p>
          <w:p w:rsidR="00E42731" w:rsidRPr="00AF539D" w:rsidRDefault="00E42731" w:rsidP="00BF631B">
            <w:pPr>
              <w:jc w:val="center"/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(наименование Учреждения)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родителя (законного представителя)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фамилия 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имя 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отчество (при наличии) 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Документ, удостоверяющий личность: 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серия ___________ № 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proofErr w:type="gramStart"/>
            <w:r w:rsidRPr="00AF539D">
              <w:rPr>
                <w:rFonts w:eastAsia="NSimSun"/>
                <w:sz w:val="24"/>
                <w:szCs w:val="24"/>
                <w:lang w:eastAsia="zh-CN"/>
              </w:rPr>
              <w:t>выдан</w:t>
            </w:r>
            <w:proofErr w:type="gramEnd"/>
            <w:r w:rsidRPr="00AF539D">
              <w:rPr>
                <w:rFonts w:eastAsia="NSimSun"/>
                <w:sz w:val="24"/>
                <w:szCs w:val="24"/>
                <w:lang w:eastAsia="zh-CN"/>
              </w:rPr>
              <w:t xml:space="preserve"> когда ___________ кем 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Место жительства: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Населенный пункт___________ улица 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дом ____ корп. __ кв. ___ Телефон 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E-</w:t>
            </w:r>
            <w:proofErr w:type="spellStart"/>
            <w:r w:rsidRPr="00AF539D">
              <w:rPr>
                <w:rFonts w:eastAsia="NSimSun"/>
                <w:sz w:val="24"/>
                <w:szCs w:val="24"/>
                <w:lang w:eastAsia="zh-CN"/>
              </w:rPr>
              <w:t>mail</w:t>
            </w:r>
            <w:proofErr w:type="spellEnd"/>
            <w:r w:rsidRPr="00AF539D">
              <w:rPr>
                <w:rFonts w:eastAsia="NSimSun"/>
                <w:sz w:val="24"/>
                <w:szCs w:val="24"/>
                <w:lang w:eastAsia="zh-CN"/>
              </w:rPr>
              <w:t>: ___________________________________</w:t>
            </w:r>
          </w:p>
        </w:tc>
      </w:tr>
    </w:tbl>
    <w:p w:rsidR="00E42731" w:rsidRPr="00AF539D" w:rsidRDefault="00E42731" w:rsidP="00E42731">
      <w:pPr>
        <w:rPr>
          <w:rFonts w:eastAsia="NSimSun"/>
          <w:sz w:val="24"/>
          <w:szCs w:val="24"/>
          <w:lang w:eastAsia="zh-CN"/>
        </w:rPr>
      </w:pPr>
    </w:p>
    <w:p w:rsidR="00E42731" w:rsidRPr="00AF539D" w:rsidRDefault="00E42731" w:rsidP="00E42731">
      <w:pPr>
        <w:jc w:val="center"/>
        <w:rPr>
          <w:rFonts w:eastAsia="NSimSun"/>
          <w:sz w:val="24"/>
          <w:szCs w:val="24"/>
          <w:lang w:eastAsia="zh-CN"/>
        </w:rPr>
      </w:pPr>
      <w:r w:rsidRPr="00AF539D">
        <w:rPr>
          <w:rFonts w:eastAsia="NSimSun"/>
          <w:sz w:val="24"/>
          <w:szCs w:val="24"/>
          <w:lang w:eastAsia="zh-CN"/>
        </w:rPr>
        <w:t>ЗАЯВЛЕНИЕ</w:t>
      </w:r>
    </w:p>
    <w:tbl>
      <w:tblPr>
        <w:tblW w:w="985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1"/>
        <w:gridCol w:w="1344"/>
        <w:gridCol w:w="210"/>
        <w:gridCol w:w="1066"/>
        <w:gridCol w:w="315"/>
        <w:gridCol w:w="2169"/>
        <w:gridCol w:w="3260"/>
      </w:tblGrid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Прошу поставить на учет, выдать направление в один из ниже перечисленных детских садов моего(ей) сына (дочери) _____________________________________________________________________________</w:t>
            </w:r>
          </w:p>
          <w:p w:rsidR="00E42731" w:rsidRPr="00AF539D" w:rsidRDefault="00E42731" w:rsidP="00BF631B">
            <w:pPr>
              <w:jc w:val="center"/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(фамилия, имя, отчество (последнее - при наличии), дата рождения)</w:t>
            </w:r>
          </w:p>
        </w:tc>
      </w:tr>
      <w:tr w:rsidR="00E42731" w:rsidRPr="00AF539D" w:rsidTr="00BF631B">
        <w:trPr>
          <w:trHeight w:val="49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Реквизиты свидетельства о рождении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серия______________№_______________________________________________________________</w:t>
            </w:r>
          </w:p>
        </w:tc>
      </w:tr>
      <w:tr w:rsidR="00E42731" w:rsidRPr="00AF539D" w:rsidTr="00BF631B"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Адрес места жительства/пребывания/проживания (нужное подчеркнуть) ребенка: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населенный пункт ___________________, улица 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дом ____ корп. _____ кв. ____.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Сведения о втором родителе (законном представителе):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Фамилия _______________________________________________________________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lastRenderedPageBreak/>
              <w:t>Имя _____________________________ Отчество (при наличии) __________________;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 xml:space="preserve">место </w:t>
            </w:r>
            <w:proofErr w:type="gramStart"/>
            <w:r w:rsidRPr="00AF539D">
              <w:rPr>
                <w:rFonts w:eastAsia="NSimSun"/>
                <w:sz w:val="24"/>
                <w:szCs w:val="24"/>
                <w:lang w:eastAsia="zh-CN"/>
              </w:rPr>
              <w:t>жительства:_</w:t>
            </w:r>
            <w:proofErr w:type="gramEnd"/>
            <w:r w:rsidRPr="00AF539D">
              <w:rPr>
                <w:rFonts w:eastAsia="NSimSun"/>
                <w:sz w:val="24"/>
                <w:szCs w:val="24"/>
                <w:lang w:eastAsia="zh-CN"/>
              </w:rPr>
              <w:t>_______________________________________________________;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адрес электронной почты: __________________ телефон ______________________.</w:t>
            </w:r>
          </w:p>
        </w:tc>
      </w:tr>
      <w:tr w:rsidR="00E42731" w:rsidRPr="00AF539D" w:rsidTr="00BF631B">
        <w:trPr>
          <w:trHeight w:val="448"/>
        </w:trPr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lastRenderedPageBreak/>
              <w:t>Дата зачисления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_____.________________.________</w:t>
            </w:r>
          </w:p>
          <w:p w:rsidR="00E42731" w:rsidRPr="00AF539D" w:rsidRDefault="00E42731" w:rsidP="00BF631B">
            <w:pPr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(указать дату)</w:t>
            </w:r>
          </w:p>
        </w:tc>
      </w:tr>
      <w:tr w:rsidR="00E42731" w:rsidRPr="00AF539D" w:rsidTr="00BF631B">
        <w:trPr>
          <w:trHeight w:val="758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Желаемые учреждения: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1._______________________________________________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2._______________________________________________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3._______________________________________________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Выбор языка образования: _________________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Выбор направленности группы: _____________________________________________________________________________</w:t>
            </w:r>
          </w:p>
          <w:p w:rsidR="00E42731" w:rsidRPr="00AF539D" w:rsidRDefault="00E42731" w:rsidP="00BF631B">
            <w:pPr>
              <w:jc w:val="center"/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(общеразвивающая, компенсирующая, оздоровительная, комбинированная)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Выбор необходимого режима пребывания ребенка: _______________________________________________________________________________</w:t>
            </w:r>
          </w:p>
          <w:p w:rsidR="00E42731" w:rsidRPr="00AF539D" w:rsidRDefault="00E42731" w:rsidP="00BF631B">
            <w:pPr>
              <w:jc w:val="center"/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(полный день, кратковременное пребывание)</w:t>
            </w:r>
          </w:p>
        </w:tc>
      </w:tr>
      <w:tr w:rsidR="00E42731" w:rsidRPr="00AF539D" w:rsidTr="00BF631B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Согласие на группу кратковременного пребывания</w:t>
            </w:r>
          </w:p>
        </w:tc>
      </w:tr>
      <w:tr w:rsidR="00E42731" w:rsidRPr="00AF539D" w:rsidTr="00BF631B">
        <w:trPr>
          <w:trHeight w:val="24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Согласие на посещение консультационно-методического пункта</w:t>
            </w:r>
          </w:p>
        </w:tc>
      </w:tr>
      <w:tr w:rsidR="00E42731" w:rsidRPr="00AF539D" w:rsidTr="00BF631B">
        <w:trPr>
          <w:trHeight w:val="138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42731" w:rsidRPr="00AF539D" w:rsidTr="00BF631B">
        <w:trPr>
          <w:trHeight w:val="50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E42731" w:rsidRPr="00AF539D" w:rsidTr="00BF631B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Наличие права преимущественного зачисления в учреждение______________________________________________________________________________________________________________*</w:t>
            </w:r>
          </w:p>
        </w:tc>
      </w:tr>
      <w:tr w:rsidR="00E42731" w:rsidRPr="00AF539D" w:rsidTr="00BF631B">
        <w:trPr>
          <w:trHeight w:val="810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lastRenderedPageBreak/>
              <w:t>К Заявлению прилагаю следующие документы: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1.______________________________________________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2.______________________________________________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3.______________________________________________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Дата _____________ Подпись ____________________________</w:t>
            </w:r>
          </w:p>
        </w:tc>
      </w:tr>
      <w:tr w:rsidR="00E42731" w:rsidRPr="00AF539D" w:rsidTr="00BF631B"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- данные свидетельства о рождении ребенка;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- паспортные данные родителей (законных представителей);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- данные, подтверждающие законность представления прав ребенка;</w:t>
            </w:r>
          </w:p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E42731" w:rsidRPr="00AF539D" w:rsidTr="00BF631B">
        <w:trPr>
          <w:trHeight w:val="234"/>
        </w:trPr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 виде бумажного документа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в виде электронного документа</w:t>
            </w:r>
          </w:p>
        </w:tc>
      </w:tr>
      <w:tr w:rsidR="00E42731" w:rsidRPr="00AF539D" w:rsidTr="00BF631B">
        <w:trPr>
          <w:trHeight w:val="47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При личном обращении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Почтовым отправлением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Посредством электронной почты</w:t>
            </w:r>
          </w:p>
        </w:tc>
      </w:tr>
      <w:tr w:rsidR="00E42731" w:rsidRPr="00AF539D" w:rsidTr="00BF631B">
        <w:trPr>
          <w:trHeight w:val="603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Способ направления результата услуги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Pr="00AF539D" w:rsidRDefault="00E42731" w:rsidP="00BF631B">
            <w:pPr>
              <w:rPr>
                <w:rFonts w:eastAsia="NSimSun"/>
                <w:sz w:val="24"/>
                <w:szCs w:val="24"/>
                <w:lang w:eastAsia="zh-CN"/>
              </w:rPr>
            </w:pPr>
            <w:r w:rsidRPr="00AF539D">
              <w:rPr>
                <w:rFonts w:eastAsia="NSimSun"/>
                <w:sz w:val="24"/>
                <w:szCs w:val="24"/>
                <w:lang w:eastAsia="zh-CN"/>
              </w:rPr>
              <w:t>______________________</w:t>
            </w:r>
          </w:p>
          <w:p w:rsidR="00E42731" w:rsidRPr="00AF539D" w:rsidRDefault="00E42731" w:rsidP="00BF631B">
            <w:pPr>
              <w:jc w:val="center"/>
              <w:rPr>
                <w:rFonts w:eastAsia="NSimSun"/>
                <w:lang w:eastAsia="zh-CN"/>
              </w:rPr>
            </w:pPr>
            <w:r w:rsidRPr="00AF539D">
              <w:rPr>
                <w:rFonts w:eastAsia="NSimSun"/>
                <w:lang w:eastAsia="zh-CN"/>
              </w:rPr>
              <w:t>(адрес электронной почты)</w:t>
            </w:r>
          </w:p>
        </w:tc>
      </w:tr>
    </w:tbl>
    <w:p w:rsidR="00E42731" w:rsidRPr="00AF539D" w:rsidRDefault="00E42731" w:rsidP="00E42731">
      <w:pPr>
        <w:rPr>
          <w:rFonts w:eastAsia="NSimSun"/>
          <w:sz w:val="24"/>
          <w:szCs w:val="24"/>
          <w:lang w:eastAsia="zh-CN"/>
        </w:rPr>
      </w:pPr>
    </w:p>
    <w:p w:rsidR="00E42731" w:rsidRPr="00AF539D" w:rsidRDefault="00E42731" w:rsidP="00E42731">
      <w:pPr>
        <w:rPr>
          <w:rFonts w:eastAsia="NSimSun"/>
          <w:sz w:val="24"/>
          <w:szCs w:val="24"/>
          <w:lang w:eastAsia="zh-CN"/>
        </w:rPr>
      </w:pPr>
      <w:r w:rsidRPr="00AF539D">
        <w:rPr>
          <w:rFonts w:eastAsia="NSimSun"/>
          <w:sz w:val="24"/>
          <w:szCs w:val="24"/>
          <w:lang w:eastAsia="zh-CN"/>
        </w:rPr>
        <w:t>Дата ______________ Подпись _________________/______________________/</w:t>
      </w:r>
    </w:p>
    <w:p w:rsidR="00E42731" w:rsidRDefault="00E42731" w:rsidP="00E42731">
      <w:pPr>
        <w:suppressAutoHyphens/>
        <w:ind w:firstLine="709"/>
        <w:textAlignment w:val="baseline"/>
        <w:rPr>
          <w:rFonts w:eastAsia="NSimSun"/>
          <w:kern w:val="2"/>
          <w:sz w:val="24"/>
          <w:szCs w:val="24"/>
          <w:lang w:eastAsia="zh-CN"/>
        </w:rPr>
      </w:pPr>
    </w:p>
    <w:p w:rsidR="00E42731" w:rsidRDefault="00E42731" w:rsidP="00E42731">
      <w:pPr>
        <w:rPr>
          <w:rFonts w:eastAsia="NSimSun"/>
          <w:kern w:val="2"/>
          <w:lang w:eastAsia="zh-CN"/>
        </w:rPr>
      </w:pPr>
      <w:r>
        <w:rPr>
          <w:rFonts w:eastAsia="NSimSun"/>
          <w:kern w:val="2"/>
          <w:lang w:eastAsia="zh-CN"/>
        </w:rPr>
        <w:t xml:space="preserve">* - указать </w:t>
      </w:r>
      <w:r>
        <w:rPr>
          <w:rFonts w:eastAsia="NSimSun"/>
          <w:color w:val="000000"/>
          <w:kern w:val="2"/>
          <w:lang w:eastAsia="zh-CN"/>
        </w:rPr>
        <w:t>Фамилию, Имя, Отчество (последнее - при наличии)</w:t>
      </w:r>
      <w:r>
        <w:rPr>
          <w:rFonts w:eastAsia="NSimSun"/>
          <w:kern w:val="2"/>
          <w:lang w:eastAsia="zh-CN"/>
        </w:rPr>
        <w:t xml:space="preserve"> </w:t>
      </w:r>
      <w:r>
        <w:rPr>
          <w:rFonts w:eastAsia="NSimSun"/>
          <w:bCs/>
          <w:kern w:val="2"/>
          <w:lang w:eastAsia="zh-CN"/>
        </w:rPr>
        <w:t xml:space="preserve">полнородных и </w:t>
      </w:r>
      <w:proofErr w:type="spellStart"/>
      <w:r>
        <w:rPr>
          <w:rFonts w:eastAsia="NSimSun"/>
          <w:bCs/>
          <w:kern w:val="2"/>
          <w:lang w:eastAsia="zh-CN"/>
        </w:rPr>
        <w:t>неполнородных</w:t>
      </w:r>
      <w:proofErr w:type="spellEnd"/>
      <w:r>
        <w:rPr>
          <w:rFonts w:eastAsia="NSimSun"/>
          <w:bCs/>
          <w:kern w:val="2"/>
          <w:lang w:eastAsia="zh-CN"/>
        </w:rPr>
        <w:t xml:space="preserve"> </w:t>
      </w:r>
      <w:r>
        <w:rPr>
          <w:rFonts w:eastAsia="NSimSun"/>
          <w:kern w:val="2"/>
          <w:lang w:eastAsia="zh-CN"/>
        </w:rPr>
        <w:t>брата и (или) сестры посещающих данное учреждение, место работы родителей (законных представителей).</w:t>
      </w:r>
      <w:r>
        <w:rPr>
          <w:rFonts w:eastAsia="NSimSun"/>
          <w:kern w:val="2"/>
          <w:lang w:eastAsia="zh-CN"/>
        </w:rPr>
        <w:br w:type="page"/>
      </w:r>
    </w:p>
    <w:p w:rsidR="00E42731" w:rsidRDefault="00E42731" w:rsidP="00E42731">
      <w:pPr>
        <w:suppressAutoHyphens/>
        <w:jc w:val="right"/>
        <w:textAlignment w:val="baseline"/>
        <w:rPr>
          <w:rFonts w:eastAsia="NSimSun"/>
          <w:kern w:val="2"/>
          <w:sz w:val="24"/>
          <w:szCs w:val="24"/>
          <w:lang w:eastAsia="zh-CN"/>
        </w:rPr>
      </w:pPr>
      <w:r>
        <w:rPr>
          <w:rFonts w:eastAsia="NSimSun"/>
          <w:kern w:val="2"/>
          <w:sz w:val="24"/>
          <w:szCs w:val="24"/>
          <w:lang w:eastAsia="zh-CN"/>
        </w:rPr>
        <w:lastRenderedPageBreak/>
        <w:t>Приложение № 2 к Регламенту</w:t>
      </w:r>
    </w:p>
    <w:p w:rsidR="00E42731" w:rsidRDefault="00E42731" w:rsidP="00E42731">
      <w:pPr>
        <w:suppressAutoHyphens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</w:p>
    <w:tbl>
      <w:tblPr>
        <w:tblW w:w="96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180"/>
      </w:tblGrid>
      <w:tr w:rsidR="00E42731" w:rsidTr="00BF631B">
        <w:tc>
          <w:tcPr>
            <w:tcW w:w="3465" w:type="dxa"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79" w:type="dxa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Руководителю ______________________________________________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jc w:val="center"/>
              <w:textAlignment w:val="baseline"/>
              <w:rPr>
                <w:rFonts w:eastAsia="NSimSun"/>
                <w:kern w:val="2"/>
                <w:lang w:eastAsia="zh-CN"/>
              </w:rPr>
            </w:pPr>
            <w:r>
              <w:rPr>
                <w:rFonts w:eastAsia="NSimSun"/>
                <w:color w:val="000000"/>
                <w:kern w:val="2"/>
                <w:lang w:eastAsia="zh-CN"/>
              </w:rPr>
              <w:t>(наименование Учреждения)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родителя (законного представителя)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фамилия 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имя 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отчество (при наличии) 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Место жительства: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Населенный пункт __________ улица 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дом ____ корп. ___ кв. ___ Телефон 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E-</w:t>
            </w:r>
            <w:proofErr w:type="spellStart"/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mail</w:t>
            </w:r>
            <w:proofErr w:type="spellEnd"/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: _______________________________________</w:t>
            </w:r>
          </w:p>
        </w:tc>
      </w:tr>
    </w:tbl>
    <w:p w:rsidR="00E42731" w:rsidRDefault="00E42731" w:rsidP="00E42731">
      <w:pPr>
        <w:suppressAutoHyphens/>
        <w:jc w:val="center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</w:p>
    <w:p w:rsidR="00E42731" w:rsidRDefault="00E42731" w:rsidP="00E42731">
      <w:pPr>
        <w:suppressAutoHyphens/>
        <w:jc w:val="center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>ЗАЯВЛЕНИЕ</w:t>
      </w:r>
    </w:p>
    <w:tbl>
      <w:tblPr>
        <w:tblW w:w="969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952"/>
        <w:gridCol w:w="1483"/>
        <w:gridCol w:w="1811"/>
        <w:gridCol w:w="1231"/>
        <w:gridCol w:w="3163"/>
      </w:tblGrid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Прошу принять в ____________________________________________________________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lang w:eastAsia="zh-CN"/>
              </w:rPr>
            </w:pPr>
            <w:r>
              <w:rPr>
                <w:rFonts w:eastAsia="NSimSun"/>
                <w:color w:val="000000"/>
                <w:kern w:val="2"/>
                <w:lang w:eastAsia="zh-CN"/>
              </w:rPr>
              <w:t>(наименование учреждения)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Выбор языка образования: 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моего(ю) сына (дочь) _________________________________________________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______________________________________________________________________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lang w:eastAsia="zh-CN"/>
              </w:rPr>
            </w:pPr>
            <w:r>
              <w:rPr>
                <w:rFonts w:eastAsia="NSimSun"/>
                <w:color w:val="000000"/>
                <w:kern w:val="2"/>
                <w:lang w:eastAsia="zh-CN"/>
              </w:rPr>
              <w:t>(фамилия, имя, отчество (последнее - при наличии), дата и место рождения)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Реквизиты свидетельства о рождении: _________________________________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Реквизиты документа, подтверждающего установление опеки (при наличии)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_____________________________________________________________________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место жительства/пребывания/проживания (нужное подчеркнуть) ребенка: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населенный пункт ________________________, улица ________________________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дом _______ корп. ________ кв. ______.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Сведения о втором родителе (законном представителе):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фамилия ________________________имя 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отчество (при наличии) ____________________________________________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адрес электронной почты: ___________________________________________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место жительства: населенный пункт __________________ улица _______________________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телефон __________________________________________________________.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Сведения о</w:t>
            </w:r>
            <w:r>
              <w:rPr>
                <w:rFonts w:eastAsia="NSimSu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полнородных и </w:t>
            </w:r>
            <w:proofErr w:type="spellStart"/>
            <w:r>
              <w:rPr>
                <w:rFonts w:eastAsia="NSimSu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неполнородных</w:t>
            </w:r>
            <w:proofErr w:type="spellEnd"/>
            <w:r>
              <w:rPr>
                <w:rFonts w:eastAsia="NSimSu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братьях и (или) сестрах: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</w:t>
            </w:r>
          </w:p>
          <w:p w:rsidR="00E42731" w:rsidRDefault="00E42731" w:rsidP="00BF631B">
            <w:pPr>
              <w:suppressAutoHyphens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lang w:eastAsia="zh-CN"/>
              </w:rPr>
            </w:pPr>
            <w:r>
              <w:rPr>
                <w:rFonts w:eastAsia="NSimSun"/>
                <w:color w:val="000000"/>
                <w:kern w:val="2"/>
                <w:lang w:eastAsia="zh-CN"/>
              </w:rPr>
              <w:t>(фамилия, имя, отчество (последнее - при наличии)</w:t>
            </w: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_____________________________________________, ознакомлен(а).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lang w:eastAsia="zh-CN"/>
              </w:rPr>
            </w:pPr>
            <w:r>
              <w:rPr>
                <w:rFonts w:eastAsia="NSimSun"/>
                <w:color w:val="000000"/>
                <w:kern w:val="2"/>
                <w:lang w:eastAsia="zh-CN"/>
              </w:rPr>
              <w:t>(перечислить документы, регламентирующие организацию образовательного процесса)</w:t>
            </w:r>
          </w:p>
        </w:tc>
      </w:tr>
      <w:tr w:rsidR="00E42731" w:rsidTr="00BF631B"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 xml:space="preserve">Выбор направленности </w:t>
            </w:r>
            <w:proofErr w:type="gramStart"/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группы:_</w:t>
            </w:r>
            <w:proofErr w:type="gramEnd"/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_______________________________________</w:t>
            </w:r>
          </w:p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общеразвивающая, компенсирующая, оздоровительная, комбинированная</w:t>
            </w:r>
          </w:p>
        </w:tc>
      </w:tr>
      <w:tr w:rsidR="00E42731" w:rsidTr="00BF631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42731" w:rsidTr="00BF631B"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в виде бумажного документа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в виде электронного документа</w:t>
            </w:r>
          </w:p>
        </w:tc>
      </w:tr>
      <w:tr w:rsidR="00E42731" w:rsidTr="00BF631B">
        <w:trPr>
          <w:trHeight w:val="882"/>
        </w:trPr>
        <w:tc>
          <w:tcPr>
            <w:tcW w:w="18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При личном обращении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Почтовым отправлением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Посредством электронной почты</w:t>
            </w:r>
          </w:p>
        </w:tc>
      </w:tr>
      <w:tr w:rsidR="00E42731" w:rsidTr="00BF631B">
        <w:trPr>
          <w:trHeight w:val="92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Способ направления результата услуги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31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31" w:rsidRDefault="00E42731" w:rsidP="00BF631B">
            <w:pPr>
              <w:suppressAutoHyphens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/>
              </w:rPr>
              <w:t>_____________________</w:t>
            </w:r>
          </w:p>
          <w:p w:rsidR="00E42731" w:rsidRPr="00AF539D" w:rsidRDefault="00E42731" w:rsidP="00BF631B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eastAsia="NSimSun"/>
                <w:color w:val="000000"/>
                <w:kern w:val="2"/>
                <w:lang w:eastAsia="zh-CN"/>
              </w:rPr>
            </w:pPr>
            <w:r w:rsidRPr="00AF539D">
              <w:rPr>
                <w:rFonts w:eastAsia="NSimSun"/>
                <w:color w:val="000000"/>
                <w:kern w:val="2"/>
                <w:lang w:eastAsia="zh-CN"/>
              </w:rPr>
              <w:t>(адрес электронной почты)</w:t>
            </w:r>
          </w:p>
        </w:tc>
      </w:tr>
    </w:tbl>
    <w:p w:rsidR="00E42731" w:rsidRDefault="00E42731" w:rsidP="00E42731">
      <w:pPr>
        <w:suppressAutoHyphens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</w:p>
    <w:p w:rsidR="00E42731" w:rsidRDefault="00E42731" w:rsidP="00E42731">
      <w:pPr>
        <w:suppressAutoHyphens/>
        <w:ind w:left="993" w:hanging="141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>______________ _________________________________________</w:t>
      </w:r>
    </w:p>
    <w:p w:rsidR="00E42731" w:rsidRPr="00AF539D" w:rsidRDefault="00E42731" w:rsidP="00E42731">
      <w:pPr>
        <w:suppressAutoHyphens/>
        <w:ind w:left="1418" w:firstLine="142"/>
        <w:textAlignment w:val="baseline"/>
        <w:rPr>
          <w:rFonts w:eastAsia="NSimSun"/>
          <w:color w:val="000000"/>
          <w:kern w:val="2"/>
          <w:lang w:eastAsia="zh-CN"/>
        </w:rPr>
      </w:pPr>
      <w:r w:rsidRPr="00AF539D">
        <w:rPr>
          <w:rFonts w:eastAsia="NSimSun"/>
          <w:color w:val="000000"/>
          <w:kern w:val="2"/>
          <w:lang w:eastAsia="zh-CN"/>
        </w:rPr>
        <w:t>(</w:t>
      </w:r>
      <w:proofErr w:type="gramStart"/>
      <w:r w:rsidRPr="00AF539D">
        <w:rPr>
          <w:rFonts w:eastAsia="NSimSun"/>
          <w:color w:val="000000"/>
          <w:kern w:val="2"/>
          <w:lang w:eastAsia="zh-CN"/>
        </w:rPr>
        <w:t>дата)</w:t>
      </w:r>
      <w:r>
        <w:rPr>
          <w:rFonts w:eastAsia="NSimSun"/>
          <w:color w:val="000000"/>
          <w:kern w:val="2"/>
          <w:sz w:val="24"/>
          <w:szCs w:val="24"/>
          <w:lang w:eastAsia="zh-CN"/>
        </w:rPr>
        <w:t xml:space="preserve">   </w:t>
      </w:r>
      <w:proofErr w:type="gramEnd"/>
      <w:r>
        <w:rPr>
          <w:rFonts w:eastAsia="NSimSun"/>
          <w:color w:val="000000"/>
          <w:kern w:val="2"/>
          <w:sz w:val="24"/>
          <w:szCs w:val="24"/>
          <w:lang w:eastAsia="zh-CN"/>
        </w:rPr>
        <w:t xml:space="preserve">                                 </w:t>
      </w:r>
      <w:r w:rsidRPr="00AF539D">
        <w:rPr>
          <w:rFonts w:eastAsia="NSimSun"/>
          <w:color w:val="000000"/>
          <w:kern w:val="2"/>
          <w:lang w:eastAsia="zh-CN"/>
        </w:rPr>
        <w:t>(подпись заявителя)</w:t>
      </w:r>
    </w:p>
    <w:p w:rsidR="00E42731" w:rsidRDefault="00E42731" w:rsidP="00E42731">
      <w:pPr>
        <w:suppressAutoHyphens/>
        <w:ind w:left="993" w:hanging="141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>______________ __________________________________________</w:t>
      </w:r>
    </w:p>
    <w:p w:rsidR="00E42731" w:rsidRPr="00AF539D" w:rsidRDefault="00E42731" w:rsidP="00E42731">
      <w:pPr>
        <w:suppressAutoHyphens/>
        <w:ind w:left="993" w:firstLine="567"/>
        <w:textAlignment w:val="baseline"/>
        <w:rPr>
          <w:rFonts w:eastAsia="NSimSun"/>
          <w:color w:val="000000"/>
          <w:kern w:val="2"/>
          <w:lang w:eastAsia="zh-CN"/>
        </w:rPr>
      </w:pPr>
      <w:r w:rsidRPr="00AF539D">
        <w:rPr>
          <w:rFonts w:eastAsia="NSimSun"/>
          <w:color w:val="000000"/>
          <w:kern w:val="2"/>
          <w:lang w:eastAsia="zh-CN"/>
        </w:rPr>
        <w:lastRenderedPageBreak/>
        <w:t>(</w:t>
      </w:r>
      <w:proofErr w:type="gramStart"/>
      <w:r w:rsidRPr="00AF539D">
        <w:rPr>
          <w:rFonts w:eastAsia="NSimSun"/>
          <w:color w:val="000000"/>
          <w:kern w:val="2"/>
          <w:lang w:eastAsia="zh-CN"/>
        </w:rPr>
        <w:t xml:space="preserve">дата)   </w:t>
      </w:r>
      <w:proofErr w:type="gramEnd"/>
      <w:r w:rsidRPr="00AF539D">
        <w:rPr>
          <w:rFonts w:eastAsia="NSimSun"/>
          <w:color w:val="000000"/>
          <w:kern w:val="2"/>
          <w:lang w:eastAsia="zh-CN"/>
        </w:rPr>
        <w:t xml:space="preserve">   (подпись второго родителя (законного представителя))</w:t>
      </w:r>
    </w:p>
    <w:p w:rsidR="00E42731" w:rsidRPr="00AF539D" w:rsidRDefault="00E42731" w:rsidP="00E42731">
      <w:pPr>
        <w:suppressAutoHyphens/>
        <w:jc w:val="center"/>
        <w:textAlignment w:val="baseline"/>
        <w:rPr>
          <w:rFonts w:eastAsia="NSimSun"/>
          <w:color w:val="000000"/>
          <w:kern w:val="2"/>
          <w:lang w:eastAsia="zh-CN"/>
        </w:rPr>
      </w:pPr>
    </w:p>
    <w:p w:rsidR="00E42731" w:rsidRDefault="00E42731" w:rsidP="00E42731">
      <w:pPr>
        <w:suppressAutoHyphens/>
        <w:ind w:firstLine="709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42731" w:rsidRDefault="00E42731" w:rsidP="00E42731">
      <w:pPr>
        <w:suppressAutoHyphens/>
        <w:ind w:firstLine="283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ab/>
        <w:t>1. ______________________________</w:t>
      </w:r>
    </w:p>
    <w:p w:rsidR="00E42731" w:rsidRDefault="00E42731" w:rsidP="00E42731">
      <w:pPr>
        <w:suppressAutoHyphens/>
        <w:ind w:firstLine="283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ab/>
        <w:t>2. ______________________________</w:t>
      </w:r>
    </w:p>
    <w:p w:rsidR="00E42731" w:rsidRDefault="00E42731" w:rsidP="00E42731">
      <w:pPr>
        <w:suppressAutoHyphens/>
        <w:ind w:firstLine="283"/>
        <w:textAlignment w:val="baseline"/>
        <w:rPr>
          <w:rFonts w:eastAsia="NSimSun"/>
          <w:color w:val="000000"/>
          <w:kern w:val="2"/>
          <w:sz w:val="24"/>
          <w:szCs w:val="24"/>
          <w:lang w:eastAsia="zh-CN"/>
        </w:rPr>
      </w:pPr>
      <w:r>
        <w:rPr>
          <w:rFonts w:eastAsia="NSimSun"/>
          <w:color w:val="000000"/>
          <w:kern w:val="2"/>
          <w:sz w:val="24"/>
          <w:szCs w:val="24"/>
          <w:lang w:eastAsia="zh-CN"/>
        </w:rPr>
        <w:tab/>
        <w:t>3. ______________________________</w:t>
      </w:r>
    </w:p>
    <w:p w:rsidR="00E42731" w:rsidRDefault="00E42731" w:rsidP="00E42731">
      <w:pPr>
        <w:suppressAutoHyphens/>
        <w:textAlignment w:val="baseline"/>
        <w:rPr>
          <w:rFonts w:eastAsia="N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SimSun"/>
          <w:color w:val="000000"/>
          <w:kern w:val="2"/>
          <w:sz w:val="24"/>
          <w:szCs w:val="24"/>
          <w:lang w:eastAsia="zh-CN" w:bidi="hi-IN"/>
        </w:rPr>
        <w:tab/>
        <w:t>4. _________________________</w:t>
      </w:r>
      <w:r>
        <w:rPr>
          <w:rFonts w:eastAsia="NSimSun"/>
          <w:color w:val="000000"/>
          <w:kern w:val="2"/>
          <w:sz w:val="24"/>
          <w:szCs w:val="24"/>
          <w:lang w:eastAsia="zh-CN"/>
        </w:rPr>
        <w:t xml:space="preserve"> _____                                                               </w:t>
      </w:r>
    </w:p>
    <w:p w:rsidR="00E42731" w:rsidRDefault="00E42731" w:rsidP="00E42731">
      <w:pPr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1C20" w:rsidRDefault="003B1C20" w:rsidP="003B1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B1C20" w:rsidSect="00151F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AD3"/>
    <w:multiLevelType w:val="hybridMultilevel"/>
    <w:tmpl w:val="81F046C4"/>
    <w:lvl w:ilvl="0" w:tplc="3678F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FBE"/>
    <w:multiLevelType w:val="hybridMultilevel"/>
    <w:tmpl w:val="2746FF48"/>
    <w:lvl w:ilvl="0" w:tplc="BCA465A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10336"/>
    <w:multiLevelType w:val="hybridMultilevel"/>
    <w:tmpl w:val="1E0ADB9A"/>
    <w:lvl w:ilvl="0" w:tplc="B186FBB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847CA8"/>
    <w:multiLevelType w:val="hybridMultilevel"/>
    <w:tmpl w:val="FED6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0089"/>
    <w:multiLevelType w:val="hybridMultilevel"/>
    <w:tmpl w:val="6BFC37BA"/>
    <w:lvl w:ilvl="0" w:tplc="C9428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954EC"/>
    <w:multiLevelType w:val="hybridMultilevel"/>
    <w:tmpl w:val="81F046C4"/>
    <w:lvl w:ilvl="0" w:tplc="3678F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E"/>
    <w:rsid w:val="00086982"/>
    <w:rsid w:val="000B5999"/>
    <w:rsid w:val="00151F57"/>
    <w:rsid w:val="001915AC"/>
    <w:rsid w:val="002350D4"/>
    <w:rsid w:val="002845D7"/>
    <w:rsid w:val="002C67BF"/>
    <w:rsid w:val="002E1B79"/>
    <w:rsid w:val="002E1B7A"/>
    <w:rsid w:val="00314602"/>
    <w:rsid w:val="00326A0A"/>
    <w:rsid w:val="00366D24"/>
    <w:rsid w:val="00396590"/>
    <w:rsid w:val="003B1C20"/>
    <w:rsid w:val="003D10A7"/>
    <w:rsid w:val="003E253F"/>
    <w:rsid w:val="00413E6A"/>
    <w:rsid w:val="00450CF7"/>
    <w:rsid w:val="0047538F"/>
    <w:rsid w:val="004A11FE"/>
    <w:rsid w:val="00583911"/>
    <w:rsid w:val="005C5EF8"/>
    <w:rsid w:val="00635CAD"/>
    <w:rsid w:val="006C0B70"/>
    <w:rsid w:val="006F2C30"/>
    <w:rsid w:val="00734DF4"/>
    <w:rsid w:val="00753104"/>
    <w:rsid w:val="00755C52"/>
    <w:rsid w:val="00807A37"/>
    <w:rsid w:val="00876183"/>
    <w:rsid w:val="008924ED"/>
    <w:rsid w:val="008952EE"/>
    <w:rsid w:val="008F1B39"/>
    <w:rsid w:val="0094305C"/>
    <w:rsid w:val="00A1203A"/>
    <w:rsid w:val="00A83BE1"/>
    <w:rsid w:val="00AF130F"/>
    <w:rsid w:val="00B37195"/>
    <w:rsid w:val="00B766B3"/>
    <w:rsid w:val="00B77C8D"/>
    <w:rsid w:val="00B862C8"/>
    <w:rsid w:val="00BB3A46"/>
    <w:rsid w:val="00BC58B5"/>
    <w:rsid w:val="00BF48AB"/>
    <w:rsid w:val="00BF631B"/>
    <w:rsid w:val="00C33AFD"/>
    <w:rsid w:val="00D15150"/>
    <w:rsid w:val="00DA034D"/>
    <w:rsid w:val="00DC086C"/>
    <w:rsid w:val="00DC3B77"/>
    <w:rsid w:val="00E3537F"/>
    <w:rsid w:val="00E3556F"/>
    <w:rsid w:val="00E42731"/>
    <w:rsid w:val="00EE4172"/>
    <w:rsid w:val="00F564F5"/>
    <w:rsid w:val="00F61546"/>
    <w:rsid w:val="00FA2B40"/>
    <w:rsid w:val="00FD1D61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142"/>
  <w15:docId w15:val="{8DAC7325-ED7B-4957-BFA9-4BD29E0E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1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11F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A11FE"/>
    <w:pPr>
      <w:spacing w:before="100" w:beforeAutospacing="1" w:after="142" w:line="276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371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9819</Words>
  <Characters>55971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Юлия Игоревна</dc:creator>
  <cp:keywords/>
  <dc:description/>
  <cp:lastModifiedBy>Юрист</cp:lastModifiedBy>
  <cp:revision>4</cp:revision>
  <cp:lastPrinted>2022-06-08T10:58:00Z</cp:lastPrinted>
  <dcterms:created xsi:type="dcterms:W3CDTF">2022-07-05T03:45:00Z</dcterms:created>
  <dcterms:modified xsi:type="dcterms:W3CDTF">2022-07-06T03:42:00Z</dcterms:modified>
</cp:coreProperties>
</file>